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2349B" w14:textId="77777777" w:rsidR="007C5A9E" w:rsidRPr="00B77A50" w:rsidRDefault="00E00994" w:rsidP="007C5A9E">
      <w:pPr>
        <w:pStyle w:val="2"/>
        <w:jc w:val="center"/>
      </w:pPr>
      <w:bookmarkStart w:id="0" w:name="_GoBack"/>
      <w:bookmarkEnd w:id="0"/>
      <w:r>
        <w:rPr>
          <w:sz w:val="24"/>
        </w:rPr>
        <w:t xml:space="preserve">診療用放射性同位元素等　</w:t>
      </w:r>
      <w:r w:rsidR="007C5A9E">
        <w:rPr>
          <w:rFonts w:hint="eastAsia"/>
          <w:sz w:val="24"/>
        </w:rPr>
        <w:t>線量</w:t>
      </w:r>
      <w:r w:rsidR="00477CA1">
        <w:rPr>
          <w:rFonts w:hint="eastAsia"/>
          <w:sz w:val="24"/>
        </w:rPr>
        <w:t>管理実施記録（線量</w:t>
      </w:r>
      <w:r w:rsidR="00074D69">
        <w:rPr>
          <w:rFonts w:hint="eastAsia"/>
          <w:sz w:val="24"/>
        </w:rPr>
        <w:t>調査</w:t>
      </w:r>
      <w:r w:rsidR="00477CA1">
        <w:rPr>
          <w:rFonts w:hint="eastAsia"/>
          <w:sz w:val="24"/>
        </w:rPr>
        <w:t>）</w:t>
      </w:r>
    </w:p>
    <w:p w14:paraId="56A8D814" w14:textId="77777777" w:rsidR="007C5A9E" w:rsidRDefault="007C5A9E" w:rsidP="007C5A9E"/>
    <w:p w14:paraId="267652D4" w14:textId="77777777" w:rsidR="00B64962" w:rsidRDefault="00B64962" w:rsidP="00B64962">
      <w:r>
        <w:t>1</w:t>
      </w:r>
      <w:r>
        <w:rPr>
          <w:rFonts w:hint="eastAsia"/>
        </w:rPr>
        <w:t xml:space="preserve">. </w:t>
      </w:r>
      <w:r>
        <w:rPr>
          <w:rFonts w:hint="eastAsia"/>
        </w:rPr>
        <w:t>調査方法</w:t>
      </w:r>
    </w:p>
    <w:p w14:paraId="24546782" w14:textId="5699E44C" w:rsidR="00B64962" w:rsidRDefault="00B64962" w:rsidP="00B64962">
      <w:r>
        <w:t xml:space="preserve">　</w:t>
      </w:r>
      <w:r>
        <w:rPr>
          <w:rFonts w:hint="eastAsia"/>
        </w:rPr>
        <w:t>20</w:t>
      </w:r>
      <w:r w:rsidR="0054427B">
        <w:rPr>
          <w:rFonts w:hint="eastAsia"/>
        </w:rPr>
        <w:t>20</w:t>
      </w:r>
      <w:r>
        <w:t>年</w:t>
      </w:r>
      <w:r>
        <w:rPr>
          <w:rFonts w:hint="eastAsia"/>
        </w:rPr>
        <w:t>4</w:t>
      </w:r>
      <w:r>
        <w:rPr>
          <w:rFonts w:hint="eastAsia"/>
        </w:rPr>
        <w:t>月</w:t>
      </w:r>
      <w:r>
        <w:rPr>
          <w:rFonts w:hint="eastAsia"/>
        </w:rPr>
        <w:t>1</w:t>
      </w:r>
      <w:r>
        <w:t>日から</w:t>
      </w:r>
      <w:r>
        <w:rPr>
          <w:rFonts w:hint="eastAsia"/>
        </w:rPr>
        <w:t>20</w:t>
      </w:r>
      <w:r w:rsidR="00A80712">
        <w:t>2</w:t>
      </w:r>
      <w:r w:rsidR="0054427B">
        <w:t>1</w:t>
      </w:r>
      <w:r>
        <w:rPr>
          <w:rFonts w:hint="eastAsia"/>
        </w:rPr>
        <w:t>年</w:t>
      </w:r>
      <w:r>
        <w:rPr>
          <w:rFonts w:hint="eastAsia"/>
        </w:rPr>
        <w:t>1</w:t>
      </w:r>
      <w:r>
        <w:rPr>
          <w:rFonts w:hint="eastAsia"/>
        </w:rPr>
        <w:t>月</w:t>
      </w:r>
      <w:r>
        <w:rPr>
          <w:rFonts w:hint="eastAsia"/>
        </w:rPr>
        <w:t>31</w:t>
      </w:r>
      <w:r>
        <w:rPr>
          <w:rFonts w:hint="eastAsia"/>
        </w:rPr>
        <w:t>日まで</w:t>
      </w:r>
      <w:r>
        <w:t>の</w:t>
      </w:r>
      <w:r w:rsidR="00FB59F8">
        <w:rPr>
          <w:rFonts w:hint="eastAsia"/>
        </w:rPr>
        <w:t>線量記録から、</w:t>
      </w:r>
      <w:r>
        <w:t>成人</w:t>
      </w:r>
      <w:r w:rsidR="00FB59F8">
        <w:rPr>
          <w:rFonts w:hint="eastAsia"/>
        </w:rPr>
        <w:t>における診療用放射性同位元素および陽電子断層撮影診療用同位元素の</w:t>
      </w:r>
      <w:r>
        <w:rPr>
          <w:rFonts w:hint="eastAsia"/>
        </w:rPr>
        <w:t>投与</w:t>
      </w:r>
      <w:r w:rsidR="005806F5">
        <w:rPr>
          <w:rFonts w:hint="eastAsia"/>
        </w:rPr>
        <w:t>放射能</w:t>
      </w:r>
      <w:r>
        <w:rPr>
          <w:rFonts w:hint="eastAsia"/>
        </w:rPr>
        <w:t>量</w:t>
      </w:r>
      <w:r w:rsidR="005806F5">
        <w:rPr>
          <w:rFonts w:hint="eastAsia"/>
        </w:rPr>
        <w:t xml:space="preserve"> </w:t>
      </w:r>
      <w:r w:rsidR="00FB59F8">
        <w:rPr>
          <w:rFonts w:hint="eastAsia"/>
        </w:rPr>
        <w:t>[</w:t>
      </w:r>
      <w:r w:rsidR="005806F5">
        <w:t>MBq</w:t>
      </w:r>
      <w:r w:rsidR="00FB59F8">
        <w:t>]</w:t>
      </w:r>
      <w:r>
        <w:t>を調査した。</w:t>
      </w:r>
    </w:p>
    <w:p w14:paraId="5513AD8F" w14:textId="10C69585" w:rsidR="00B64962" w:rsidRDefault="00B64962" w:rsidP="00B64962">
      <w:pPr>
        <w:jc w:val="left"/>
      </w:pPr>
      <w:r>
        <w:rPr>
          <w:rFonts w:hint="eastAsia"/>
        </w:rPr>
        <w:t xml:space="preserve">　</w:t>
      </w:r>
      <w:r w:rsidRPr="004E5FD3">
        <w:rPr>
          <w:rFonts w:hint="eastAsia"/>
        </w:rPr>
        <w:t>連続</w:t>
      </w:r>
      <w:r w:rsidR="0054427B">
        <w:t>30</w:t>
      </w:r>
      <w:r w:rsidR="00FB59F8">
        <w:rPr>
          <w:rFonts w:hint="eastAsia"/>
        </w:rPr>
        <w:t>例</w:t>
      </w:r>
      <w:r>
        <w:t>の中央値を求めた。</w:t>
      </w:r>
      <w:r w:rsidR="0054427B">
        <w:t>30</w:t>
      </w:r>
      <w:r w:rsidR="00FB59F8">
        <w:rPr>
          <w:rFonts w:hint="eastAsia"/>
        </w:rPr>
        <w:t>例</w:t>
      </w:r>
      <w:r>
        <w:rPr>
          <w:rFonts w:hint="eastAsia"/>
        </w:rPr>
        <w:t>に達しない場合</w:t>
      </w:r>
      <w:r w:rsidR="00FB59F8">
        <w:rPr>
          <w:rFonts w:hint="eastAsia"/>
        </w:rPr>
        <w:t>、</w:t>
      </w:r>
      <w:r>
        <w:rPr>
          <w:rFonts w:hint="eastAsia"/>
        </w:rPr>
        <w:t>使用可能なデータの中央値を求めた。</w:t>
      </w:r>
    </w:p>
    <w:p w14:paraId="6EF61DCA" w14:textId="77777777" w:rsidR="00B64962" w:rsidRDefault="00B64962" w:rsidP="00B64962">
      <w:pPr>
        <w:jc w:val="left"/>
      </w:pPr>
    </w:p>
    <w:p w14:paraId="72E1BC3A" w14:textId="77777777" w:rsidR="00B64962" w:rsidRDefault="00B64962" w:rsidP="00B64962">
      <w:r>
        <w:t>2</w:t>
      </w:r>
      <w:r>
        <w:rPr>
          <w:rFonts w:hint="eastAsia"/>
        </w:rPr>
        <w:t xml:space="preserve">. </w:t>
      </w:r>
      <w:r>
        <w:rPr>
          <w:rFonts w:hint="eastAsia"/>
        </w:rPr>
        <w:t>調査者</w:t>
      </w:r>
    </w:p>
    <w:p w14:paraId="58FEE1FF" w14:textId="77777777" w:rsidR="00B64962" w:rsidRDefault="00B64962" w:rsidP="00DD6920">
      <w:pPr>
        <w:ind w:leftChars="100" w:left="200"/>
      </w:pPr>
      <w:r>
        <w:rPr>
          <w:rFonts w:hint="eastAsia"/>
        </w:rPr>
        <w:t>〇〇〇〇、〇〇〇〇</w:t>
      </w:r>
    </w:p>
    <w:p w14:paraId="4530E740" w14:textId="77777777" w:rsidR="007C5A9E" w:rsidRDefault="007C5A9E" w:rsidP="007C5A9E"/>
    <w:p w14:paraId="00246682" w14:textId="77777777" w:rsidR="00654C54" w:rsidRDefault="00B64962" w:rsidP="00654C54">
      <w:pPr>
        <w:jc w:val="left"/>
      </w:pPr>
      <w:r>
        <w:t>3.</w:t>
      </w:r>
      <w:r w:rsidR="00654C54">
        <w:rPr>
          <w:rFonts w:hint="eastAsia"/>
        </w:rPr>
        <w:t xml:space="preserve"> </w:t>
      </w:r>
      <w:r>
        <w:rPr>
          <w:rFonts w:hint="eastAsia"/>
        </w:rPr>
        <w:t>調査</w:t>
      </w:r>
      <w:r w:rsidR="00654C54">
        <w:rPr>
          <w:rFonts w:hint="eastAsia"/>
        </w:rPr>
        <w:t>結果</w:t>
      </w:r>
    </w:p>
    <w:tbl>
      <w:tblPr>
        <w:tblStyle w:val="a9"/>
        <w:tblW w:w="9756" w:type="dxa"/>
        <w:tblCellMar>
          <w:left w:w="57" w:type="dxa"/>
          <w:right w:w="57" w:type="dxa"/>
        </w:tblCellMar>
        <w:tblLook w:val="04A0" w:firstRow="1" w:lastRow="0" w:firstColumn="1" w:lastColumn="0" w:noHBand="0" w:noVBand="1"/>
      </w:tblPr>
      <w:tblGrid>
        <w:gridCol w:w="4365"/>
        <w:gridCol w:w="1124"/>
        <w:gridCol w:w="814"/>
        <w:gridCol w:w="732"/>
        <w:gridCol w:w="2721"/>
      </w:tblGrid>
      <w:tr w:rsidR="007A1C84" w14:paraId="2E64B951" w14:textId="77777777" w:rsidTr="00DD6920">
        <w:tc>
          <w:tcPr>
            <w:tcW w:w="4365" w:type="dxa"/>
            <w:vAlign w:val="center"/>
          </w:tcPr>
          <w:p w14:paraId="0F7D3E0E" w14:textId="2D62B947" w:rsidR="00654C54" w:rsidRDefault="00654C54" w:rsidP="00DD6920">
            <w:r>
              <w:rPr>
                <w:rFonts w:hint="eastAsia"/>
              </w:rPr>
              <w:t>検査</w:t>
            </w:r>
            <w:r w:rsidR="00797645">
              <w:rPr>
                <w:rFonts w:hint="eastAsia"/>
              </w:rPr>
              <w:t>：</w:t>
            </w:r>
            <w:r w:rsidR="00B64962">
              <w:rPr>
                <w:rFonts w:hint="eastAsia"/>
              </w:rPr>
              <w:t>放射性薬剤</w:t>
            </w:r>
          </w:p>
        </w:tc>
        <w:tc>
          <w:tcPr>
            <w:tcW w:w="1124" w:type="dxa"/>
          </w:tcPr>
          <w:p w14:paraId="52C254BC" w14:textId="77777777" w:rsidR="00654C54" w:rsidRDefault="00B64962" w:rsidP="00B64962">
            <w:pPr>
              <w:jc w:val="center"/>
            </w:pPr>
            <w:r>
              <w:rPr>
                <w:rFonts w:hint="eastAsia"/>
              </w:rPr>
              <w:t>当院投与量</w:t>
            </w:r>
          </w:p>
        </w:tc>
        <w:tc>
          <w:tcPr>
            <w:tcW w:w="814" w:type="dxa"/>
          </w:tcPr>
          <w:p w14:paraId="04399A9B" w14:textId="77777777" w:rsidR="00654C54" w:rsidRDefault="00B64962" w:rsidP="004F427A">
            <w:pPr>
              <w:jc w:val="center"/>
            </w:pPr>
            <w:r>
              <w:rPr>
                <w:rFonts w:hint="eastAsia"/>
              </w:rPr>
              <w:t>D</w:t>
            </w:r>
            <w:r>
              <w:t>RL</w:t>
            </w:r>
          </w:p>
        </w:tc>
        <w:tc>
          <w:tcPr>
            <w:tcW w:w="732" w:type="dxa"/>
          </w:tcPr>
          <w:p w14:paraId="30ECDDFD" w14:textId="3F6AA7D8" w:rsidR="00654C54" w:rsidRDefault="00FB59F8" w:rsidP="004F427A">
            <w:pPr>
              <w:jc w:val="center"/>
            </w:pPr>
            <w:r>
              <w:rPr>
                <w:rFonts w:hint="eastAsia"/>
                <w:szCs w:val="20"/>
              </w:rPr>
              <w:t>例</w:t>
            </w:r>
            <w:r w:rsidR="00B64962">
              <w:rPr>
                <w:szCs w:val="20"/>
              </w:rPr>
              <w:t>数</w:t>
            </w:r>
          </w:p>
        </w:tc>
        <w:tc>
          <w:tcPr>
            <w:tcW w:w="2721" w:type="dxa"/>
            <w:vAlign w:val="center"/>
          </w:tcPr>
          <w:p w14:paraId="0A0CF6CC" w14:textId="77777777" w:rsidR="00654C54" w:rsidRDefault="00B64962" w:rsidP="004F427A">
            <w:pPr>
              <w:jc w:val="center"/>
            </w:pPr>
            <w:r>
              <w:rPr>
                <w:rFonts w:hint="eastAsia"/>
                <w:szCs w:val="20"/>
              </w:rPr>
              <w:t>調査期間</w:t>
            </w:r>
          </w:p>
        </w:tc>
      </w:tr>
      <w:tr w:rsidR="007A1C84" w14:paraId="47904257" w14:textId="77777777" w:rsidTr="00DD6920">
        <w:tc>
          <w:tcPr>
            <w:tcW w:w="4365" w:type="dxa"/>
            <w:vAlign w:val="center"/>
          </w:tcPr>
          <w:p w14:paraId="69261DA8" w14:textId="77777777" w:rsidR="00B64962" w:rsidRPr="009764B8" w:rsidRDefault="00B64962" w:rsidP="00DD6920">
            <w:r>
              <w:rPr>
                <w:rFonts w:hint="eastAsia"/>
              </w:rPr>
              <w:t>骨：</w:t>
            </w:r>
            <w:r w:rsidRPr="00785F84">
              <w:rPr>
                <w:rFonts w:hint="eastAsia"/>
                <w:vertAlign w:val="superscript"/>
              </w:rPr>
              <w:t>99m</w:t>
            </w:r>
            <w:r>
              <w:rPr>
                <w:rFonts w:hint="eastAsia"/>
              </w:rPr>
              <w:t>Tc-HMDP</w:t>
            </w:r>
          </w:p>
        </w:tc>
        <w:tc>
          <w:tcPr>
            <w:tcW w:w="1124" w:type="dxa"/>
            <w:vAlign w:val="center"/>
          </w:tcPr>
          <w:p w14:paraId="764CAFF0" w14:textId="77777777" w:rsidR="00B64962" w:rsidRDefault="00B64962" w:rsidP="007A1C84">
            <w:pPr>
              <w:jc w:val="center"/>
            </w:pPr>
            <w:r>
              <w:rPr>
                <w:rFonts w:hint="eastAsia"/>
              </w:rPr>
              <w:t>〇〇〇〇</w:t>
            </w:r>
          </w:p>
        </w:tc>
        <w:tc>
          <w:tcPr>
            <w:tcW w:w="814" w:type="dxa"/>
            <w:vAlign w:val="center"/>
          </w:tcPr>
          <w:p w14:paraId="77067854" w14:textId="77777777" w:rsidR="00B64962" w:rsidRPr="009764B8" w:rsidRDefault="00B64962" w:rsidP="007A1C84">
            <w:pPr>
              <w:jc w:val="center"/>
            </w:pPr>
            <w:r>
              <w:rPr>
                <w:rFonts w:hint="eastAsia"/>
              </w:rPr>
              <w:t>950</w:t>
            </w:r>
          </w:p>
        </w:tc>
        <w:tc>
          <w:tcPr>
            <w:tcW w:w="732" w:type="dxa"/>
            <w:vAlign w:val="center"/>
          </w:tcPr>
          <w:p w14:paraId="4E432F51" w14:textId="77777777" w:rsidR="00B64962" w:rsidRDefault="00B64962" w:rsidP="007A1C84">
            <w:pPr>
              <w:jc w:val="center"/>
            </w:pPr>
            <w:r>
              <w:rPr>
                <w:rFonts w:hint="eastAsia"/>
              </w:rPr>
              <w:t>〇〇</w:t>
            </w:r>
          </w:p>
        </w:tc>
        <w:tc>
          <w:tcPr>
            <w:tcW w:w="2721" w:type="dxa"/>
            <w:vAlign w:val="center"/>
          </w:tcPr>
          <w:p w14:paraId="027B198F" w14:textId="77777777" w:rsidR="00B64962" w:rsidRDefault="00B64962" w:rsidP="007A1C84">
            <w:pPr>
              <w:jc w:val="center"/>
            </w:pPr>
            <w:r>
              <w:rPr>
                <w:rFonts w:hint="eastAsia"/>
              </w:rPr>
              <w:t>〇〇〇〇～〇〇〇〇</w:t>
            </w:r>
          </w:p>
        </w:tc>
      </w:tr>
      <w:tr w:rsidR="0054427B" w14:paraId="44B5544A" w14:textId="77777777" w:rsidTr="00DD6920">
        <w:tc>
          <w:tcPr>
            <w:tcW w:w="4365" w:type="dxa"/>
            <w:vAlign w:val="center"/>
          </w:tcPr>
          <w:p w14:paraId="384C9D13" w14:textId="676A2BA4" w:rsidR="0054427B" w:rsidRDefault="0054427B" w:rsidP="00DD6920">
            <w:r>
              <w:rPr>
                <w:rFonts w:hint="eastAsia"/>
              </w:rPr>
              <w:t>脳血流：</w:t>
            </w:r>
            <w:r w:rsidRPr="00785F84">
              <w:rPr>
                <w:rFonts w:hint="eastAsia"/>
                <w:vertAlign w:val="superscript"/>
              </w:rPr>
              <w:t>99m</w:t>
            </w:r>
            <w:r>
              <w:rPr>
                <w:rFonts w:hint="eastAsia"/>
              </w:rPr>
              <w:t>Tc-</w:t>
            </w:r>
            <w:r>
              <w:t>ECD</w:t>
            </w:r>
            <w:r>
              <w:rPr>
                <w:rFonts w:hint="eastAsia"/>
              </w:rPr>
              <w:t>（安静</w:t>
            </w:r>
            <w:r w:rsidR="00797645">
              <w:rPr>
                <w:rFonts w:hint="eastAsia"/>
              </w:rPr>
              <w:t>か</w:t>
            </w:r>
            <w:r>
              <w:rPr>
                <w:rFonts w:hint="eastAsia"/>
              </w:rPr>
              <w:t>負荷</w:t>
            </w:r>
            <w:r>
              <w:rPr>
                <w:rFonts w:hint="eastAsia"/>
              </w:rPr>
              <w:t>1</w:t>
            </w:r>
            <w:r>
              <w:rPr>
                <w:rFonts w:hint="eastAsia"/>
              </w:rPr>
              <w:t>回）</w:t>
            </w:r>
          </w:p>
        </w:tc>
        <w:tc>
          <w:tcPr>
            <w:tcW w:w="1124" w:type="dxa"/>
            <w:vAlign w:val="center"/>
          </w:tcPr>
          <w:p w14:paraId="6E32BC43" w14:textId="08DFFCDC" w:rsidR="0054427B" w:rsidRDefault="0054427B" w:rsidP="0054427B">
            <w:pPr>
              <w:jc w:val="center"/>
            </w:pPr>
            <w:r>
              <w:rPr>
                <w:rFonts w:hint="eastAsia"/>
              </w:rPr>
              <w:t>〇〇〇〇</w:t>
            </w:r>
          </w:p>
        </w:tc>
        <w:tc>
          <w:tcPr>
            <w:tcW w:w="814" w:type="dxa"/>
            <w:vAlign w:val="center"/>
          </w:tcPr>
          <w:p w14:paraId="2B6D58CB" w14:textId="3A6F97F9" w:rsidR="0054427B" w:rsidRDefault="0054427B" w:rsidP="0054427B">
            <w:pPr>
              <w:jc w:val="center"/>
            </w:pPr>
            <w:r>
              <w:rPr>
                <w:rFonts w:hint="eastAsia"/>
              </w:rPr>
              <w:t>8</w:t>
            </w:r>
            <w:r>
              <w:t>00</w:t>
            </w:r>
          </w:p>
        </w:tc>
        <w:tc>
          <w:tcPr>
            <w:tcW w:w="732" w:type="dxa"/>
            <w:vAlign w:val="center"/>
          </w:tcPr>
          <w:p w14:paraId="1CF4205E" w14:textId="7F0811CD" w:rsidR="0054427B" w:rsidRDefault="0054427B" w:rsidP="0054427B">
            <w:pPr>
              <w:jc w:val="center"/>
            </w:pPr>
            <w:r>
              <w:rPr>
                <w:rFonts w:hint="eastAsia"/>
              </w:rPr>
              <w:t>〇〇</w:t>
            </w:r>
          </w:p>
        </w:tc>
        <w:tc>
          <w:tcPr>
            <w:tcW w:w="2721" w:type="dxa"/>
            <w:vAlign w:val="center"/>
          </w:tcPr>
          <w:p w14:paraId="5C8A679A" w14:textId="05980453" w:rsidR="0054427B" w:rsidRDefault="0054427B" w:rsidP="0054427B">
            <w:pPr>
              <w:jc w:val="center"/>
            </w:pPr>
            <w:r>
              <w:rPr>
                <w:rFonts w:hint="eastAsia"/>
              </w:rPr>
              <w:t>〇〇〇〇～〇〇〇〇</w:t>
            </w:r>
          </w:p>
        </w:tc>
      </w:tr>
      <w:tr w:rsidR="0054427B" w14:paraId="7AF71D27" w14:textId="77777777" w:rsidTr="00DD6920">
        <w:tc>
          <w:tcPr>
            <w:tcW w:w="4365" w:type="dxa"/>
            <w:vAlign w:val="center"/>
          </w:tcPr>
          <w:p w14:paraId="7D39D63F" w14:textId="3C2C541A" w:rsidR="0054427B" w:rsidRPr="009764B8" w:rsidRDefault="0054427B" w:rsidP="00DD6920">
            <w:r>
              <w:rPr>
                <w:rFonts w:hint="eastAsia"/>
              </w:rPr>
              <w:t>脳血流：</w:t>
            </w:r>
            <w:r w:rsidRPr="00785F84">
              <w:rPr>
                <w:rFonts w:hint="eastAsia"/>
                <w:vertAlign w:val="superscript"/>
              </w:rPr>
              <w:t>123</w:t>
            </w:r>
            <w:r>
              <w:rPr>
                <w:rFonts w:hint="eastAsia"/>
              </w:rPr>
              <w:t>I-IMP</w:t>
            </w:r>
            <w:r>
              <w:rPr>
                <w:rFonts w:hint="eastAsia"/>
              </w:rPr>
              <w:t>（安静</w:t>
            </w:r>
            <w:r w:rsidR="00797645">
              <w:rPr>
                <w:rFonts w:hint="eastAsia"/>
              </w:rPr>
              <w:t>か</w:t>
            </w:r>
            <w:r>
              <w:rPr>
                <w:rFonts w:hint="eastAsia"/>
              </w:rPr>
              <w:t>負荷</w:t>
            </w:r>
            <w:r>
              <w:rPr>
                <w:rFonts w:hint="eastAsia"/>
              </w:rPr>
              <w:t>1</w:t>
            </w:r>
            <w:r>
              <w:rPr>
                <w:rFonts w:hint="eastAsia"/>
              </w:rPr>
              <w:t>回）</w:t>
            </w:r>
          </w:p>
        </w:tc>
        <w:tc>
          <w:tcPr>
            <w:tcW w:w="1124" w:type="dxa"/>
            <w:vAlign w:val="center"/>
          </w:tcPr>
          <w:p w14:paraId="2EDD3370" w14:textId="77777777" w:rsidR="0054427B" w:rsidRDefault="0054427B" w:rsidP="0054427B">
            <w:pPr>
              <w:jc w:val="center"/>
            </w:pPr>
            <w:r>
              <w:rPr>
                <w:rFonts w:hint="eastAsia"/>
              </w:rPr>
              <w:t>〇〇〇〇</w:t>
            </w:r>
          </w:p>
        </w:tc>
        <w:tc>
          <w:tcPr>
            <w:tcW w:w="814" w:type="dxa"/>
            <w:vAlign w:val="center"/>
          </w:tcPr>
          <w:p w14:paraId="770B0F99" w14:textId="77777777" w:rsidR="0054427B" w:rsidRPr="009764B8" w:rsidRDefault="0054427B" w:rsidP="0054427B">
            <w:pPr>
              <w:jc w:val="center"/>
            </w:pPr>
            <w:r>
              <w:rPr>
                <w:rFonts w:hint="eastAsia"/>
              </w:rPr>
              <w:t>200</w:t>
            </w:r>
          </w:p>
        </w:tc>
        <w:tc>
          <w:tcPr>
            <w:tcW w:w="732" w:type="dxa"/>
            <w:vAlign w:val="center"/>
          </w:tcPr>
          <w:p w14:paraId="7E625E75" w14:textId="77777777" w:rsidR="0054427B" w:rsidRDefault="0054427B" w:rsidP="0054427B">
            <w:pPr>
              <w:jc w:val="center"/>
            </w:pPr>
            <w:r>
              <w:rPr>
                <w:rFonts w:hint="eastAsia"/>
              </w:rPr>
              <w:t>〇〇</w:t>
            </w:r>
          </w:p>
        </w:tc>
        <w:tc>
          <w:tcPr>
            <w:tcW w:w="2721" w:type="dxa"/>
            <w:vAlign w:val="center"/>
          </w:tcPr>
          <w:p w14:paraId="1ECEB4B4" w14:textId="77777777" w:rsidR="0054427B" w:rsidRDefault="0054427B" w:rsidP="0054427B">
            <w:pPr>
              <w:jc w:val="center"/>
            </w:pPr>
            <w:r>
              <w:rPr>
                <w:rFonts w:hint="eastAsia"/>
              </w:rPr>
              <w:t>〇〇〇〇～〇〇〇〇</w:t>
            </w:r>
          </w:p>
        </w:tc>
      </w:tr>
      <w:tr w:rsidR="0054427B" w14:paraId="00D72633" w14:textId="77777777" w:rsidTr="00DD6920">
        <w:tc>
          <w:tcPr>
            <w:tcW w:w="4365" w:type="dxa"/>
            <w:vAlign w:val="center"/>
          </w:tcPr>
          <w:p w14:paraId="7526511C" w14:textId="77777777" w:rsidR="0054427B" w:rsidRDefault="0054427B" w:rsidP="00DD6920">
            <w:r>
              <w:rPr>
                <w:rFonts w:hint="eastAsia"/>
              </w:rPr>
              <w:t>脳血流：</w:t>
            </w:r>
            <w:r w:rsidRPr="00785F84">
              <w:rPr>
                <w:rFonts w:hint="eastAsia"/>
                <w:vertAlign w:val="superscript"/>
              </w:rPr>
              <w:t>123</w:t>
            </w:r>
            <w:r>
              <w:rPr>
                <w:rFonts w:hint="eastAsia"/>
              </w:rPr>
              <w:t>I-IMP</w:t>
            </w:r>
            <w:r>
              <w:rPr>
                <w:rFonts w:hint="eastAsia"/>
              </w:rPr>
              <w:t>（安静＋負荷）</w:t>
            </w:r>
          </w:p>
        </w:tc>
        <w:tc>
          <w:tcPr>
            <w:tcW w:w="1124" w:type="dxa"/>
            <w:vAlign w:val="center"/>
          </w:tcPr>
          <w:p w14:paraId="5A028765" w14:textId="77777777" w:rsidR="0054427B" w:rsidRDefault="0054427B" w:rsidP="0054427B">
            <w:pPr>
              <w:jc w:val="center"/>
            </w:pPr>
            <w:r>
              <w:rPr>
                <w:rFonts w:hint="eastAsia"/>
              </w:rPr>
              <w:t>〇〇〇〇</w:t>
            </w:r>
          </w:p>
        </w:tc>
        <w:tc>
          <w:tcPr>
            <w:tcW w:w="814" w:type="dxa"/>
            <w:vAlign w:val="center"/>
          </w:tcPr>
          <w:p w14:paraId="2E112102" w14:textId="0BA34503" w:rsidR="0054427B" w:rsidRDefault="00FB59F8" w:rsidP="0054427B">
            <w:pPr>
              <w:jc w:val="center"/>
            </w:pPr>
            <w:r>
              <w:rPr>
                <w:rFonts w:hint="eastAsia"/>
              </w:rPr>
              <w:t>270</w:t>
            </w:r>
          </w:p>
        </w:tc>
        <w:tc>
          <w:tcPr>
            <w:tcW w:w="732" w:type="dxa"/>
            <w:vAlign w:val="center"/>
          </w:tcPr>
          <w:p w14:paraId="622C121B" w14:textId="77777777" w:rsidR="0054427B" w:rsidRDefault="0054427B" w:rsidP="0054427B">
            <w:pPr>
              <w:jc w:val="center"/>
            </w:pPr>
            <w:r>
              <w:rPr>
                <w:rFonts w:hint="eastAsia"/>
              </w:rPr>
              <w:t>〇〇</w:t>
            </w:r>
          </w:p>
        </w:tc>
        <w:tc>
          <w:tcPr>
            <w:tcW w:w="2721" w:type="dxa"/>
            <w:vAlign w:val="center"/>
          </w:tcPr>
          <w:p w14:paraId="4FBF817B" w14:textId="77777777" w:rsidR="0054427B" w:rsidRDefault="0054427B" w:rsidP="0054427B">
            <w:pPr>
              <w:jc w:val="center"/>
            </w:pPr>
            <w:r>
              <w:rPr>
                <w:rFonts w:hint="eastAsia"/>
              </w:rPr>
              <w:t>〇〇〇〇～〇〇〇〇</w:t>
            </w:r>
          </w:p>
        </w:tc>
      </w:tr>
      <w:tr w:rsidR="0054427B" w14:paraId="224742BF" w14:textId="77777777" w:rsidTr="00DD6920">
        <w:tc>
          <w:tcPr>
            <w:tcW w:w="4365" w:type="dxa"/>
            <w:vAlign w:val="center"/>
          </w:tcPr>
          <w:p w14:paraId="58E13630" w14:textId="253A2DEE" w:rsidR="0054427B" w:rsidRPr="009764B8" w:rsidRDefault="0054427B" w:rsidP="00DD6920">
            <w:r>
              <w:rPr>
                <w:rFonts w:hint="eastAsia"/>
              </w:rPr>
              <w:t>線条体：</w:t>
            </w:r>
            <w:r w:rsidRPr="00DD6920">
              <w:rPr>
                <w:vertAlign w:val="superscript"/>
              </w:rPr>
              <w:t>123</w:t>
            </w:r>
            <w:r>
              <w:t>I-ioflupane</w:t>
            </w:r>
          </w:p>
        </w:tc>
        <w:tc>
          <w:tcPr>
            <w:tcW w:w="1124" w:type="dxa"/>
            <w:vAlign w:val="center"/>
          </w:tcPr>
          <w:p w14:paraId="52E8AA1A" w14:textId="77777777" w:rsidR="0054427B" w:rsidRDefault="0054427B" w:rsidP="0054427B">
            <w:pPr>
              <w:jc w:val="center"/>
            </w:pPr>
            <w:r>
              <w:rPr>
                <w:rFonts w:hint="eastAsia"/>
              </w:rPr>
              <w:t>〇〇〇〇</w:t>
            </w:r>
          </w:p>
        </w:tc>
        <w:tc>
          <w:tcPr>
            <w:tcW w:w="814" w:type="dxa"/>
            <w:vAlign w:val="center"/>
          </w:tcPr>
          <w:p w14:paraId="42D28482" w14:textId="77777777" w:rsidR="0054427B" w:rsidRPr="009764B8" w:rsidRDefault="0054427B" w:rsidP="0054427B">
            <w:pPr>
              <w:jc w:val="center"/>
            </w:pPr>
            <w:r>
              <w:rPr>
                <w:rFonts w:hint="eastAsia"/>
              </w:rPr>
              <w:t>190</w:t>
            </w:r>
          </w:p>
        </w:tc>
        <w:tc>
          <w:tcPr>
            <w:tcW w:w="732" w:type="dxa"/>
            <w:vAlign w:val="center"/>
          </w:tcPr>
          <w:p w14:paraId="213239A2" w14:textId="77777777" w:rsidR="0054427B" w:rsidRDefault="0054427B" w:rsidP="0054427B">
            <w:pPr>
              <w:jc w:val="center"/>
            </w:pPr>
            <w:r>
              <w:rPr>
                <w:rFonts w:hint="eastAsia"/>
              </w:rPr>
              <w:t>〇〇</w:t>
            </w:r>
          </w:p>
        </w:tc>
        <w:tc>
          <w:tcPr>
            <w:tcW w:w="2721" w:type="dxa"/>
            <w:vAlign w:val="center"/>
          </w:tcPr>
          <w:p w14:paraId="1ED9BD7E" w14:textId="77777777" w:rsidR="0054427B" w:rsidRDefault="0054427B" w:rsidP="0054427B">
            <w:pPr>
              <w:jc w:val="center"/>
            </w:pPr>
            <w:r>
              <w:rPr>
                <w:rFonts w:hint="eastAsia"/>
              </w:rPr>
              <w:t>〇〇〇〇～〇〇〇〇</w:t>
            </w:r>
          </w:p>
        </w:tc>
      </w:tr>
      <w:tr w:rsidR="0054427B" w14:paraId="177925C4" w14:textId="77777777" w:rsidTr="00DD6920">
        <w:tc>
          <w:tcPr>
            <w:tcW w:w="4365" w:type="dxa"/>
            <w:vAlign w:val="center"/>
          </w:tcPr>
          <w:p w14:paraId="22D8672A" w14:textId="4400C2A0" w:rsidR="0054427B" w:rsidRPr="009764B8" w:rsidRDefault="0054427B" w:rsidP="00DD6920">
            <w:r>
              <w:rPr>
                <w:rFonts w:hint="eastAsia"/>
              </w:rPr>
              <w:t>甲状腺：</w:t>
            </w:r>
            <w:r w:rsidRPr="00785F84">
              <w:rPr>
                <w:rFonts w:hint="eastAsia"/>
                <w:vertAlign w:val="superscript"/>
              </w:rPr>
              <w:t>99m</w:t>
            </w:r>
            <w:r>
              <w:rPr>
                <w:rFonts w:hint="eastAsia"/>
              </w:rPr>
              <w:t>Tc</w:t>
            </w:r>
            <w:r>
              <w:t>O</w:t>
            </w:r>
            <w:r w:rsidRPr="00DD6920">
              <w:rPr>
                <w:vertAlign w:val="subscript"/>
              </w:rPr>
              <w:t>4</w:t>
            </w:r>
            <w:r w:rsidRPr="00DD6920">
              <w:rPr>
                <w:vertAlign w:val="superscript"/>
              </w:rPr>
              <w:t>-</w:t>
            </w:r>
          </w:p>
        </w:tc>
        <w:tc>
          <w:tcPr>
            <w:tcW w:w="1124" w:type="dxa"/>
            <w:vAlign w:val="center"/>
          </w:tcPr>
          <w:p w14:paraId="62FA7E90" w14:textId="77777777" w:rsidR="0054427B" w:rsidRDefault="0054427B" w:rsidP="0054427B">
            <w:pPr>
              <w:jc w:val="center"/>
            </w:pPr>
            <w:r>
              <w:rPr>
                <w:rFonts w:hint="eastAsia"/>
              </w:rPr>
              <w:t>〇〇〇〇</w:t>
            </w:r>
          </w:p>
        </w:tc>
        <w:tc>
          <w:tcPr>
            <w:tcW w:w="814" w:type="dxa"/>
            <w:vAlign w:val="center"/>
          </w:tcPr>
          <w:p w14:paraId="3ED63F04" w14:textId="6C3752AF" w:rsidR="0054427B" w:rsidRPr="009764B8" w:rsidRDefault="0054427B" w:rsidP="0054427B">
            <w:pPr>
              <w:jc w:val="center"/>
            </w:pPr>
            <w:r>
              <w:t>240</w:t>
            </w:r>
          </w:p>
        </w:tc>
        <w:tc>
          <w:tcPr>
            <w:tcW w:w="732" w:type="dxa"/>
            <w:vAlign w:val="center"/>
          </w:tcPr>
          <w:p w14:paraId="3C3C5B17" w14:textId="77777777" w:rsidR="0054427B" w:rsidRDefault="0054427B" w:rsidP="0054427B">
            <w:pPr>
              <w:jc w:val="center"/>
            </w:pPr>
            <w:r>
              <w:rPr>
                <w:rFonts w:hint="eastAsia"/>
              </w:rPr>
              <w:t>〇〇</w:t>
            </w:r>
          </w:p>
        </w:tc>
        <w:tc>
          <w:tcPr>
            <w:tcW w:w="2721" w:type="dxa"/>
            <w:vAlign w:val="center"/>
          </w:tcPr>
          <w:p w14:paraId="727F44A3" w14:textId="77777777" w:rsidR="0054427B" w:rsidRDefault="0054427B" w:rsidP="0054427B">
            <w:pPr>
              <w:jc w:val="center"/>
            </w:pPr>
            <w:r>
              <w:rPr>
                <w:rFonts w:hint="eastAsia"/>
              </w:rPr>
              <w:t>〇〇〇〇～〇〇〇〇</w:t>
            </w:r>
          </w:p>
        </w:tc>
      </w:tr>
      <w:tr w:rsidR="0054427B" w14:paraId="2D7F07A3" w14:textId="77777777" w:rsidTr="00DD6920">
        <w:tc>
          <w:tcPr>
            <w:tcW w:w="4365" w:type="dxa"/>
            <w:vAlign w:val="center"/>
          </w:tcPr>
          <w:p w14:paraId="1DAA901F" w14:textId="77777777" w:rsidR="0054427B" w:rsidRPr="009764B8" w:rsidRDefault="0054427B" w:rsidP="00DD6920">
            <w:r>
              <w:rPr>
                <w:rFonts w:hint="eastAsia"/>
              </w:rPr>
              <w:t>副甲状腺：</w:t>
            </w:r>
            <w:r w:rsidRPr="00785F84">
              <w:rPr>
                <w:rFonts w:hint="eastAsia"/>
                <w:vertAlign w:val="superscript"/>
              </w:rPr>
              <w:t>99m</w:t>
            </w:r>
            <w:r>
              <w:rPr>
                <w:rFonts w:hint="eastAsia"/>
              </w:rPr>
              <w:t>Tc-MIBI</w:t>
            </w:r>
          </w:p>
        </w:tc>
        <w:tc>
          <w:tcPr>
            <w:tcW w:w="1124" w:type="dxa"/>
            <w:vAlign w:val="center"/>
          </w:tcPr>
          <w:p w14:paraId="3367A66A" w14:textId="77777777" w:rsidR="0054427B" w:rsidRDefault="0054427B" w:rsidP="0054427B">
            <w:pPr>
              <w:jc w:val="center"/>
            </w:pPr>
            <w:r>
              <w:rPr>
                <w:rFonts w:hint="eastAsia"/>
              </w:rPr>
              <w:t>〇〇〇〇</w:t>
            </w:r>
          </w:p>
        </w:tc>
        <w:tc>
          <w:tcPr>
            <w:tcW w:w="814" w:type="dxa"/>
            <w:vAlign w:val="center"/>
          </w:tcPr>
          <w:p w14:paraId="2A681058" w14:textId="77777777" w:rsidR="0054427B" w:rsidRPr="009764B8" w:rsidRDefault="0054427B" w:rsidP="0054427B">
            <w:pPr>
              <w:jc w:val="center"/>
            </w:pPr>
            <w:r>
              <w:rPr>
                <w:rFonts w:hint="eastAsia"/>
              </w:rPr>
              <w:t>800</w:t>
            </w:r>
          </w:p>
        </w:tc>
        <w:tc>
          <w:tcPr>
            <w:tcW w:w="732" w:type="dxa"/>
            <w:vAlign w:val="center"/>
          </w:tcPr>
          <w:p w14:paraId="7547BFA8" w14:textId="77777777" w:rsidR="0054427B" w:rsidRDefault="0054427B" w:rsidP="0054427B">
            <w:pPr>
              <w:jc w:val="center"/>
            </w:pPr>
            <w:r>
              <w:rPr>
                <w:rFonts w:hint="eastAsia"/>
              </w:rPr>
              <w:t>〇〇</w:t>
            </w:r>
          </w:p>
        </w:tc>
        <w:tc>
          <w:tcPr>
            <w:tcW w:w="2721" w:type="dxa"/>
            <w:vAlign w:val="center"/>
          </w:tcPr>
          <w:p w14:paraId="5C907901" w14:textId="77777777" w:rsidR="0054427B" w:rsidRDefault="0054427B" w:rsidP="0054427B">
            <w:pPr>
              <w:jc w:val="center"/>
            </w:pPr>
            <w:r>
              <w:rPr>
                <w:rFonts w:hint="eastAsia"/>
              </w:rPr>
              <w:t>〇〇〇〇～〇〇〇〇</w:t>
            </w:r>
          </w:p>
        </w:tc>
      </w:tr>
      <w:tr w:rsidR="0054427B" w14:paraId="61B43085" w14:textId="77777777" w:rsidTr="00DD6920">
        <w:tc>
          <w:tcPr>
            <w:tcW w:w="4365" w:type="dxa"/>
            <w:vAlign w:val="center"/>
          </w:tcPr>
          <w:p w14:paraId="7D54BDBF" w14:textId="216BE642" w:rsidR="0054427B" w:rsidRDefault="0054427B" w:rsidP="00DD6920">
            <w:r>
              <w:rPr>
                <w:rFonts w:hint="eastAsia"/>
              </w:rPr>
              <w:t>肺換気：</w:t>
            </w:r>
            <w:r w:rsidRPr="00155B5E">
              <w:rPr>
                <w:rFonts w:hint="eastAsia"/>
                <w:vertAlign w:val="superscript"/>
              </w:rPr>
              <w:t>81m</w:t>
            </w:r>
            <w:r>
              <w:rPr>
                <w:rFonts w:hint="eastAsia"/>
              </w:rPr>
              <w:t>Kr-g</w:t>
            </w:r>
            <w:r>
              <w:t>as</w:t>
            </w:r>
          </w:p>
        </w:tc>
        <w:tc>
          <w:tcPr>
            <w:tcW w:w="1124" w:type="dxa"/>
            <w:vAlign w:val="center"/>
          </w:tcPr>
          <w:p w14:paraId="370037CE" w14:textId="77777777" w:rsidR="0054427B" w:rsidRDefault="0054427B" w:rsidP="0054427B">
            <w:pPr>
              <w:jc w:val="center"/>
            </w:pPr>
            <w:r>
              <w:rPr>
                <w:rFonts w:hint="eastAsia"/>
              </w:rPr>
              <w:t>〇〇〇〇</w:t>
            </w:r>
          </w:p>
        </w:tc>
        <w:tc>
          <w:tcPr>
            <w:tcW w:w="814" w:type="dxa"/>
            <w:vAlign w:val="center"/>
          </w:tcPr>
          <w:p w14:paraId="1E69B793" w14:textId="77777777" w:rsidR="0054427B" w:rsidRDefault="0054427B" w:rsidP="0054427B">
            <w:pPr>
              <w:jc w:val="center"/>
            </w:pPr>
            <w:r>
              <w:rPr>
                <w:rFonts w:hint="eastAsia"/>
              </w:rPr>
              <w:t>200</w:t>
            </w:r>
          </w:p>
        </w:tc>
        <w:tc>
          <w:tcPr>
            <w:tcW w:w="732" w:type="dxa"/>
            <w:vAlign w:val="center"/>
          </w:tcPr>
          <w:p w14:paraId="58B43ECB" w14:textId="77777777" w:rsidR="0054427B" w:rsidRDefault="0054427B" w:rsidP="0054427B">
            <w:pPr>
              <w:jc w:val="center"/>
            </w:pPr>
            <w:r>
              <w:rPr>
                <w:rFonts w:hint="eastAsia"/>
              </w:rPr>
              <w:t>〇〇</w:t>
            </w:r>
          </w:p>
        </w:tc>
        <w:tc>
          <w:tcPr>
            <w:tcW w:w="2721" w:type="dxa"/>
            <w:vAlign w:val="center"/>
          </w:tcPr>
          <w:p w14:paraId="15D9DB06" w14:textId="77777777" w:rsidR="0054427B" w:rsidRDefault="0054427B" w:rsidP="0054427B">
            <w:pPr>
              <w:jc w:val="center"/>
            </w:pPr>
            <w:r>
              <w:rPr>
                <w:rFonts w:hint="eastAsia"/>
              </w:rPr>
              <w:t>〇〇〇〇～〇〇〇〇</w:t>
            </w:r>
          </w:p>
        </w:tc>
      </w:tr>
      <w:tr w:rsidR="0054427B" w14:paraId="123E50DF" w14:textId="77777777" w:rsidTr="00DD6920">
        <w:tc>
          <w:tcPr>
            <w:tcW w:w="4365" w:type="dxa"/>
            <w:vAlign w:val="center"/>
          </w:tcPr>
          <w:p w14:paraId="58B6591F" w14:textId="77777777" w:rsidR="0054427B" w:rsidRPr="009764B8" w:rsidRDefault="0054427B" w:rsidP="00DD6920">
            <w:r>
              <w:rPr>
                <w:rFonts w:hint="eastAsia"/>
              </w:rPr>
              <w:t>肺血流：</w:t>
            </w:r>
            <w:r w:rsidRPr="006625E4">
              <w:rPr>
                <w:rFonts w:hint="eastAsia"/>
                <w:vertAlign w:val="superscript"/>
              </w:rPr>
              <w:t>99m</w:t>
            </w:r>
            <w:r>
              <w:rPr>
                <w:rFonts w:hint="eastAsia"/>
              </w:rPr>
              <w:t>Tc-MAA</w:t>
            </w:r>
          </w:p>
        </w:tc>
        <w:tc>
          <w:tcPr>
            <w:tcW w:w="1124" w:type="dxa"/>
            <w:vAlign w:val="center"/>
          </w:tcPr>
          <w:p w14:paraId="6685EF4C" w14:textId="77777777" w:rsidR="0054427B" w:rsidRDefault="0054427B" w:rsidP="0054427B">
            <w:pPr>
              <w:jc w:val="center"/>
            </w:pPr>
            <w:r>
              <w:rPr>
                <w:rFonts w:hint="eastAsia"/>
              </w:rPr>
              <w:t>〇〇〇〇</w:t>
            </w:r>
          </w:p>
        </w:tc>
        <w:tc>
          <w:tcPr>
            <w:tcW w:w="814" w:type="dxa"/>
            <w:vAlign w:val="center"/>
          </w:tcPr>
          <w:p w14:paraId="3B3A2C2C" w14:textId="77777777" w:rsidR="0054427B" w:rsidRPr="009764B8" w:rsidRDefault="0054427B" w:rsidP="0054427B">
            <w:pPr>
              <w:jc w:val="center"/>
            </w:pPr>
            <w:r>
              <w:rPr>
                <w:rFonts w:hint="eastAsia"/>
              </w:rPr>
              <w:t>260</w:t>
            </w:r>
          </w:p>
        </w:tc>
        <w:tc>
          <w:tcPr>
            <w:tcW w:w="732" w:type="dxa"/>
            <w:vAlign w:val="center"/>
          </w:tcPr>
          <w:p w14:paraId="41BD6D99" w14:textId="77777777" w:rsidR="0054427B" w:rsidRDefault="0054427B" w:rsidP="0054427B">
            <w:pPr>
              <w:jc w:val="center"/>
            </w:pPr>
            <w:r>
              <w:rPr>
                <w:rFonts w:hint="eastAsia"/>
              </w:rPr>
              <w:t>〇〇</w:t>
            </w:r>
          </w:p>
        </w:tc>
        <w:tc>
          <w:tcPr>
            <w:tcW w:w="2721" w:type="dxa"/>
            <w:vAlign w:val="center"/>
          </w:tcPr>
          <w:p w14:paraId="1B2269B7" w14:textId="77777777" w:rsidR="0054427B" w:rsidRDefault="0054427B" w:rsidP="0054427B">
            <w:pPr>
              <w:jc w:val="center"/>
            </w:pPr>
            <w:r>
              <w:rPr>
                <w:rFonts w:hint="eastAsia"/>
              </w:rPr>
              <w:t>〇〇〇〇～〇〇〇〇</w:t>
            </w:r>
          </w:p>
        </w:tc>
      </w:tr>
      <w:tr w:rsidR="0054427B" w14:paraId="0D1B2CBC" w14:textId="77777777" w:rsidTr="00DD6920">
        <w:tc>
          <w:tcPr>
            <w:tcW w:w="4365" w:type="dxa"/>
            <w:vAlign w:val="center"/>
          </w:tcPr>
          <w:p w14:paraId="7BB1481C" w14:textId="77777777" w:rsidR="0054427B" w:rsidRPr="009764B8" w:rsidRDefault="0054427B" w:rsidP="00DD6920">
            <w:r>
              <w:rPr>
                <w:rFonts w:hint="eastAsia"/>
              </w:rPr>
              <w:t>肝機能：</w:t>
            </w:r>
            <w:r w:rsidRPr="006625E4">
              <w:rPr>
                <w:rFonts w:hint="eastAsia"/>
                <w:vertAlign w:val="superscript"/>
              </w:rPr>
              <w:t>99m</w:t>
            </w:r>
            <w:r>
              <w:rPr>
                <w:rFonts w:hint="eastAsia"/>
              </w:rPr>
              <w:t>Tc-GSA</w:t>
            </w:r>
          </w:p>
        </w:tc>
        <w:tc>
          <w:tcPr>
            <w:tcW w:w="1124" w:type="dxa"/>
            <w:vAlign w:val="center"/>
          </w:tcPr>
          <w:p w14:paraId="5B2856DA" w14:textId="77777777" w:rsidR="0054427B" w:rsidRDefault="0054427B" w:rsidP="0054427B">
            <w:pPr>
              <w:jc w:val="center"/>
            </w:pPr>
            <w:r>
              <w:rPr>
                <w:rFonts w:hint="eastAsia"/>
              </w:rPr>
              <w:t>〇〇〇〇</w:t>
            </w:r>
          </w:p>
        </w:tc>
        <w:tc>
          <w:tcPr>
            <w:tcW w:w="814" w:type="dxa"/>
            <w:vAlign w:val="center"/>
          </w:tcPr>
          <w:p w14:paraId="3598CCA0" w14:textId="77777777" w:rsidR="0054427B" w:rsidRPr="009764B8" w:rsidRDefault="0054427B" w:rsidP="0054427B">
            <w:pPr>
              <w:jc w:val="center"/>
            </w:pPr>
            <w:r>
              <w:rPr>
                <w:rFonts w:hint="eastAsia"/>
              </w:rPr>
              <w:t>260</w:t>
            </w:r>
          </w:p>
        </w:tc>
        <w:tc>
          <w:tcPr>
            <w:tcW w:w="732" w:type="dxa"/>
            <w:vAlign w:val="center"/>
          </w:tcPr>
          <w:p w14:paraId="41EEF163" w14:textId="77777777" w:rsidR="0054427B" w:rsidRDefault="0054427B" w:rsidP="0054427B">
            <w:pPr>
              <w:jc w:val="center"/>
            </w:pPr>
            <w:r>
              <w:rPr>
                <w:rFonts w:hint="eastAsia"/>
              </w:rPr>
              <w:t>〇〇</w:t>
            </w:r>
          </w:p>
        </w:tc>
        <w:tc>
          <w:tcPr>
            <w:tcW w:w="2721" w:type="dxa"/>
            <w:vAlign w:val="center"/>
          </w:tcPr>
          <w:p w14:paraId="06AF45F3" w14:textId="77777777" w:rsidR="0054427B" w:rsidRDefault="0054427B" w:rsidP="0054427B">
            <w:pPr>
              <w:jc w:val="center"/>
            </w:pPr>
            <w:r>
              <w:rPr>
                <w:rFonts w:hint="eastAsia"/>
              </w:rPr>
              <w:t>〇〇〇〇～〇〇〇〇</w:t>
            </w:r>
          </w:p>
        </w:tc>
      </w:tr>
      <w:tr w:rsidR="0054427B" w14:paraId="248C24ED" w14:textId="77777777" w:rsidTr="00DD6920">
        <w:tc>
          <w:tcPr>
            <w:tcW w:w="4365" w:type="dxa"/>
            <w:vAlign w:val="center"/>
          </w:tcPr>
          <w:p w14:paraId="668FD746" w14:textId="77777777" w:rsidR="0054427B" w:rsidRDefault="0054427B" w:rsidP="00DD6920">
            <w:r>
              <w:rPr>
                <w:rFonts w:hint="eastAsia"/>
              </w:rPr>
              <w:t>肝胆道：</w:t>
            </w:r>
            <w:r w:rsidRPr="002F1C82">
              <w:rPr>
                <w:rFonts w:hint="eastAsia"/>
                <w:vertAlign w:val="superscript"/>
              </w:rPr>
              <w:t>99m</w:t>
            </w:r>
            <w:r>
              <w:rPr>
                <w:rFonts w:hint="eastAsia"/>
              </w:rPr>
              <w:t>Tc-</w:t>
            </w:r>
            <w:r>
              <w:t>PMT</w:t>
            </w:r>
          </w:p>
        </w:tc>
        <w:tc>
          <w:tcPr>
            <w:tcW w:w="1124" w:type="dxa"/>
            <w:vAlign w:val="center"/>
          </w:tcPr>
          <w:p w14:paraId="3742945D" w14:textId="77777777" w:rsidR="0054427B" w:rsidRDefault="0054427B" w:rsidP="0054427B">
            <w:pPr>
              <w:jc w:val="center"/>
            </w:pPr>
            <w:r>
              <w:rPr>
                <w:rFonts w:hint="eastAsia"/>
              </w:rPr>
              <w:t>〇〇〇〇</w:t>
            </w:r>
          </w:p>
        </w:tc>
        <w:tc>
          <w:tcPr>
            <w:tcW w:w="814" w:type="dxa"/>
            <w:vAlign w:val="center"/>
          </w:tcPr>
          <w:p w14:paraId="104277E6" w14:textId="436D2DFF" w:rsidR="0054427B" w:rsidRDefault="00FB59F8" w:rsidP="0054427B">
            <w:pPr>
              <w:jc w:val="center"/>
            </w:pPr>
            <w:r>
              <w:rPr>
                <w:rFonts w:hint="eastAsia"/>
              </w:rPr>
              <w:t>260</w:t>
            </w:r>
          </w:p>
        </w:tc>
        <w:tc>
          <w:tcPr>
            <w:tcW w:w="732" w:type="dxa"/>
            <w:vAlign w:val="center"/>
          </w:tcPr>
          <w:p w14:paraId="60FE6A4D" w14:textId="77777777" w:rsidR="0054427B" w:rsidRDefault="0054427B" w:rsidP="0054427B">
            <w:pPr>
              <w:jc w:val="center"/>
            </w:pPr>
            <w:r>
              <w:rPr>
                <w:rFonts w:hint="eastAsia"/>
              </w:rPr>
              <w:t>〇〇</w:t>
            </w:r>
          </w:p>
        </w:tc>
        <w:tc>
          <w:tcPr>
            <w:tcW w:w="2721" w:type="dxa"/>
            <w:vAlign w:val="center"/>
          </w:tcPr>
          <w:p w14:paraId="1B40EB36" w14:textId="77777777" w:rsidR="0054427B" w:rsidRDefault="0054427B" w:rsidP="0054427B">
            <w:pPr>
              <w:jc w:val="center"/>
            </w:pPr>
            <w:r>
              <w:rPr>
                <w:rFonts w:hint="eastAsia"/>
              </w:rPr>
              <w:t>〇〇〇〇～〇〇〇〇</w:t>
            </w:r>
          </w:p>
        </w:tc>
      </w:tr>
      <w:tr w:rsidR="0054427B" w14:paraId="1FC04177" w14:textId="77777777" w:rsidTr="00DD6920">
        <w:tc>
          <w:tcPr>
            <w:tcW w:w="4365" w:type="dxa"/>
            <w:vAlign w:val="center"/>
          </w:tcPr>
          <w:p w14:paraId="29E2C743" w14:textId="33294DFB" w:rsidR="0054427B" w:rsidRPr="009764B8" w:rsidRDefault="0054427B" w:rsidP="00DD6920">
            <w:r>
              <w:rPr>
                <w:rFonts w:hint="eastAsia"/>
              </w:rPr>
              <w:t>心筋血流：</w:t>
            </w:r>
            <w:r w:rsidRPr="006625E4">
              <w:rPr>
                <w:rFonts w:hint="eastAsia"/>
                <w:vertAlign w:val="superscript"/>
              </w:rPr>
              <w:t>99m</w:t>
            </w:r>
            <w:r>
              <w:rPr>
                <w:rFonts w:hint="eastAsia"/>
              </w:rPr>
              <w:t>Tc-tetrofosmin</w:t>
            </w:r>
            <w:r>
              <w:rPr>
                <w:rFonts w:hint="eastAsia"/>
              </w:rPr>
              <w:t>（安静</w:t>
            </w:r>
            <w:r w:rsidR="00797645">
              <w:rPr>
                <w:rFonts w:hint="eastAsia"/>
              </w:rPr>
              <w:t>か</w:t>
            </w:r>
            <w:r>
              <w:rPr>
                <w:rFonts w:hint="eastAsia"/>
              </w:rPr>
              <w:t>負荷</w:t>
            </w:r>
            <w:r>
              <w:rPr>
                <w:rFonts w:hint="eastAsia"/>
              </w:rPr>
              <w:t>1</w:t>
            </w:r>
            <w:r>
              <w:rPr>
                <w:rFonts w:hint="eastAsia"/>
              </w:rPr>
              <w:t>回）</w:t>
            </w:r>
          </w:p>
        </w:tc>
        <w:tc>
          <w:tcPr>
            <w:tcW w:w="1124" w:type="dxa"/>
            <w:vAlign w:val="center"/>
          </w:tcPr>
          <w:p w14:paraId="7C033013" w14:textId="77777777" w:rsidR="0054427B" w:rsidRDefault="0054427B" w:rsidP="0054427B">
            <w:pPr>
              <w:jc w:val="center"/>
            </w:pPr>
            <w:r>
              <w:rPr>
                <w:rFonts w:hint="eastAsia"/>
              </w:rPr>
              <w:t>〇〇〇〇</w:t>
            </w:r>
          </w:p>
        </w:tc>
        <w:tc>
          <w:tcPr>
            <w:tcW w:w="814" w:type="dxa"/>
            <w:vAlign w:val="center"/>
          </w:tcPr>
          <w:p w14:paraId="215847D5" w14:textId="52A17677" w:rsidR="0054427B" w:rsidRPr="009764B8" w:rsidRDefault="0054427B" w:rsidP="0054427B">
            <w:pPr>
              <w:jc w:val="center"/>
            </w:pPr>
            <w:r>
              <w:t>840</w:t>
            </w:r>
          </w:p>
        </w:tc>
        <w:tc>
          <w:tcPr>
            <w:tcW w:w="732" w:type="dxa"/>
            <w:vAlign w:val="center"/>
          </w:tcPr>
          <w:p w14:paraId="52C884D4" w14:textId="77777777" w:rsidR="0054427B" w:rsidRDefault="0054427B" w:rsidP="0054427B">
            <w:pPr>
              <w:jc w:val="center"/>
            </w:pPr>
            <w:r>
              <w:rPr>
                <w:rFonts w:hint="eastAsia"/>
              </w:rPr>
              <w:t>〇〇</w:t>
            </w:r>
          </w:p>
        </w:tc>
        <w:tc>
          <w:tcPr>
            <w:tcW w:w="2721" w:type="dxa"/>
            <w:vAlign w:val="center"/>
          </w:tcPr>
          <w:p w14:paraId="719C99AC" w14:textId="77777777" w:rsidR="0054427B" w:rsidRDefault="0054427B" w:rsidP="0054427B">
            <w:pPr>
              <w:jc w:val="center"/>
            </w:pPr>
            <w:r>
              <w:rPr>
                <w:rFonts w:hint="eastAsia"/>
              </w:rPr>
              <w:t>〇〇〇〇～〇〇〇〇</w:t>
            </w:r>
          </w:p>
        </w:tc>
      </w:tr>
      <w:tr w:rsidR="0054427B" w14:paraId="74984905" w14:textId="77777777" w:rsidTr="00DD6920">
        <w:tc>
          <w:tcPr>
            <w:tcW w:w="4365" w:type="dxa"/>
            <w:vAlign w:val="center"/>
          </w:tcPr>
          <w:p w14:paraId="2D9C2DF3" w14:textId="77777777" w:rsidR="0054427B" w:rsidRPr="009764B8" w:rsidRDefault="0054427B" w:rsidP="00DD6920">
            <w:r>
              <w:rPr>
                <w:rFonts w:hint="eastAsia"/>
              </w:rPr>
              <w:t>心筋血流：</w:t>
            </w:r>
            <w:r w:rsidRPr="006625E4">
              <w:rPr>
                <w:rFonts w:hint="eastAsia"/>
                <w:vertAlign w:val="superscript"/>
              </w:rPr>
              <w:t>99m</w:t>
            </w:r>
            <w:r>
              <w:rPr>
                <w:rFonts w:hint="eastAsia"/>
              </w:rPr>
              <w:t>Tc-tetrofosmin</w:t>
            </w:r>
            <w:r>
              <w:rPr>
                <w:rFonts w:hint="eastAsia"/>
              </w:rPr>
              <w:t>（安静＋負荷）</w:t>
            </w:r>
          </w:p>
        </w:tc>
        <w:tc>
          <w:tcPr>
            <w:tcW w:w="1124" w:type="dxa"/>
            <w:vAlign w:val="center"/>
          </w:tcPr>
          <w:p w14:paraId="5B9B9433" w14:textId="77777777" w:rsidR="0054427B" w:rsidRDefault="0054427B" w:rsidP="0054427B">
            <w:pPr>
              <w:jc w:val="center"/>
            </w:pPr>
            <w:r>
              <w:rPr>
                <w:rFonts w:hint="eastAsia"/>
              </w:rPr>
              <w:t>〇〇〇〇</w:t>
            </w:r>
          </w:p>
        </w:tc>
        <w:tc>
          <w:tcPr>
            <w:tcW w:w="814" w:type="dxa"/>
            <w:vAlign w:val="center"/>
          </w:tcPr>
          <w:p w14:paraId="7A9148F5" w14:textId="77777777" w:rsidR="0054427B" w:rsidRPr="009764B8" w:rsidRDefault="0054427B" w:rsidP="0054427B">
            <w:pPr>
              <w:jc w:val="center"/>
            </w:pPr>
            <w:r>
              <w:rPr>
                <w:rFonts w:hint="eastAsia"/>
              </w:rPr>
              <w:t>1200</w:t>
            </w:r>
          </w:p>
        </w:tc>
        <w:tc>
          <w:tcPr>
            <w:tcW w:w="732" w:type="dxa"/>
            <w:vAlign w:val="center"/>
          </w:tcPr>
          <w:p w14:paraId="32A8D671" w14:textId="77777777" w:rsidR="0054427B" w:rsidRDefault="0054427B" w:rsidP="0054427B">
            <w:pPr>
              <w:jc w:val="center"/>
            </w:pPr>
            <w:r>
              <w:rPr>
                <w:rFonts w:hint="eastAsia"/>
              </w:rPr>
              <w:t>〇〇</w:t>
            </w:r>
          </w:p>
        </w:tc>
        <w:tc>
          <w:tcPr>
            <w:tcW w:w="2721" w:type="dxa"/>
            <w:vAlign w:val="center"/>
          </w:tcPr>
          <w:p w14:paraId="12377536" w14:textId="77777777" w:rsidR="0054427B" w:rsidRDefault="0054427B" w:rsidP="0054427B">
            <w:pPr>
              <w:jc w:val="center"/>
            </w:pPr>
            <w:r>
              <w:rPr>
                <w:rFonts w:hint="eastAsia"/>
              </w:rPr>
              <w:t>〇〇〇〇～〇〇〇〇</w:t>
            </w:r>
          </w:p>
        </w:tc>
      </w:tr>
      <w:tr w:rsidR="0054427B" w14:paraId="454C07A0" w14:textId="77777777" w:rsidTr="00DD6920">
        <w:tc>
          <w:tcPr>
            <w:tcW w:w="4365" w:type="dxa"/>
            <w:vAlign w:val="center"/>
          </w:tcPr>
          <w:p w14:paraId="11362BB2" w14:textId="77777777" w:rsidR="0054427B" w:rsidRPr="006625E4" w:rsidRDefault="0054427B" w:rsidP="00DD6920">
            <w:r>
              <w:rPr>
                <w:rFonts w:hint="eastAsia"/>
              </w:rPr>
              <w:t>心筋脂肪酸代謝：</w:t>
            </w:r>
            <w:r w:rsidRPr="006625E4">
              <w:rPr>
                <w:rFonts w:hint="eastAsia"/>
                <w:vertAlign w:val="superscript"/>
              </w:rPr>
              <w:t>123</w:t>
            </w:r>
            <w:r>
              <w:rPr>
                <w:rFonts w:hint="eastAsia"/>
              </w:rPr>
              <w:t>I-BMIPP</w:t>
            </w:r>
          </w:p>
        </w:tc>
        <w:tc>
          <w:tcPr>
            <w:tcW w:w="1124" w:type="dxa"/>
            <w:vAlign w:val="center"/>
          </w:tcPr>
          <w:p w14:paraId="66370E46" w14:textId="77777777" w:rsidR="0054427B" w:rsidRDefault="0054427B" w:rsidP="0054427B">
            <w:pPr>
              <w:jc w:val="center"/>
            </w:pPr>
            <w:r>
              <w:rPr>
                <w:rFonts w:hint="eastAsia"/>
              </w:rPr>
              <w:t>〇〇〇〇</w:t>
            </w:r>
          </w:p>
        </w:tc>
        <w:tc>
          <w:tcPr>
            <w:tcW w:w="814" w:type="dxa"/>
            <w:vAlign w:val="center"/>
          </w:tcPr>
          <w:p w14:paraId="692B7FA0" w14:textId="77777777" w:rsidR="0054427B" w:rsidRPr="009764B8" w:rsidRDefault="0054427B" w:rsidP="0054427B">
            <w:pPr>
              <w:jc w:val="center"/>
            </w:pPr>
            <w:r>
              <w:rPr>
                <w:rFonts w:hint="eastAsia"/>
              </w:rPr>
              <w:t>130</w:t>
            </w:r>
          </w:p>
        </w:tc>
        <w:tc>
          <w:tcPr>
            <w:tcW w:w="732" w:type="dxa"/>
            <w:vAlign w:val="center"/>
          </w:tcPr>
          <w:p w14:paraId="44CC020E" w14:textId="77777777" w:rsidR="0054427B" w:rsidRDefault="0054427B" w:rsidP="0054427B">
            <w:pPr>
              <w:jc w:val="center"/>
            </w:pPr>
            <w:r>
              <w:rPr>
                <w:rFonts w:hint="eastAsia"/>
              </w:rPr>
              <w:t>〇〇</w:t>
            </w:r>
          </w:p>
        </w:tc>
        <w:tc>
          <w:tcPr>
            <w:tcW w:w="2721" w:type="dxa"/>
            <w:vAlign w:val="center"/>
          </w:tcPr>
          <w:p w14:paraId="6177A043" w14:textId="77777777" w:rsidR="0054427B" w:rsidRDefault="0054427B" w:rsidP="0054427B">
            <w:pPr>
              <w:jc w:val="center"/>
            </w:pPr>
            <w:r>
              <w:rPr>
                <w:rFonts w:hint="eastAsia"/>
              </w:rPr>
              <w:t>〇〇〇〇～〇〇〇〇</w:t>
            </w:r>
          </w:p>
        </w:tc>
      </w:tr>
      <w:tr w:rsidR="0054427B" w14:paraId="254557D8" w14:textId="77777777" w:rsidTr="00DD6920">
        <w:tc>
          <w:tcPr>
            <w:tcW w:w="4365" w:type="dxa"/>
            <w:vAlign w:val="center"/>
          </w:tcPr>
          <w:p w14:paraId="10CD6470" w14:textId="77777777" w:rsidR="0054427B" w:rsidRPr="009764B8" w:rsidRDefault="0054427B" w:rsidP="00DD6920">
            <w:r>
              <w:rPr>
                <w:rFonts w:hint="eastAsia"/>
              </w:rPr>
              <w:t>心交感神経機能：</w:t>
            </w:r>
            <w:r w:rsidRPr="006625E4">
              <w:rPr>
                <w:rFonts w:hint="eastAsia"/>
                <w:vertAlign w:val="superscript"/>
              </w:rPr>
              <w:t>123</w:t>
            </w:r>
            <w:r>
              <w:rPr>
                <w:rFonts w:hint="eastAsia"/>
              </w:rPr>
              <w:t>I-MIBG</w:t>
            </w:r>
          </w:p>
        </w:tc>
        <w:tc>
          <w:tcPr>
            <w:tcW w:w="1124" w:type="dxa"/>
            <w:vAlign w:val="center"/>
          </w:tcPr>
          <w:p w14:paraId="3292D1F6" w14:textId="77777777" w:rsidR="0054427B" w:rsidRDefault="0054427B" w:rsidP="0054427B">
            <w:pPr>
              <w:jc w:val="center"/>
            </w:pPr>
            <w:r>
              <w:rPr>
                <w:rFonts w:hint="eastAsia"/>
              </w:rPr>
              <w:t>〇〇〇〇</w:t>
            </w:r>
          </w:p>
        </w:tc>
        <w:tc>
          <w:tcPr>
            <w:tcW w:w="814" w:type="dxa"/>
            <w:vAlign w:val="center"/>
          </w:tcPr>
          <w:p w14:paraId="458DA9D3" w14:textId="77777777" w:rsidR="0054427B" w:rsidRPr="009764B8" w:rsidRDefault="0054427B" w:rsidP="0054427B">
            <w:pPr>
              <w:jc w:val="center"/>
            </w:pPr>
            <w:r>
              <w:rPr>
                <w:rFonts w:hint="eastAsia"/>
              </w:rPr>
              <w:t>130</w:t>
            </w:r>
          </w:p>
        </w:tc>
        <w:tc>
          <w:tcPr>
            <w:tcW w:w="732" w:type="dxa"/>
            <w:vAlign w:val="center"/>
          </w:tcPr>
          <w:p w14:paraId="66B8ED39" w14:textId="77777777" w:rsidR="0054427B" w:rsidRDefault="0054427B" w:rsidP="0054427B">
            <w:pPr>
              <w:jc w:val="center"/>
            </w:pPr>
            <w:r>
              <w:rPr>
                <w:rFonts w:hint="eastAsia"/>
              </w:rPr>
              <w:t>〇〇</w:t>
            </w:r>
          </w:p>
        </w:tc>
        <w:tc>
          <w:tcPr>
            <w:tcW w:w="2721" w:type="dxa"/>
            <w:vAlign w:val="center"/>
          </w:tcPr>
          <w:p w14:paraId="5F71A149" w14:textId="77777777" w:rsidR="0054427B" w:rsidRDefault="0054427B" w:rsidP="0054427B">
            <w:pPr>
              <w:jc w:val="center"/>
            </w:pPr>
            <w:r>
              <w:rPr>
                <w:rFonts w:hint="eastAsia"/>
              </w:rPr>
              <w:t>〇〇〇〇～〇〇〇〇</w:t>
            </w:r>
          </w:p>
        </w:tc>
      </w:tr>
      <w:tr w:rsidR="0054427B" w14:paraId="457F326A" w14:textId="77777777" w:rsidTr="00DD6920">
        <w:tc>
          <w:tcPr>
            <w:tcW w:w="4365" w:type="dxa"/>
            <w:vAlign w:val="center"/>
          </w:tcPr>
          <w:p w14:paraId="7047C9A4" w14:textId="77777777" w:rsidR="0054427B" w:rsidRDefault="0054427B" w:rsidP="00DD6920">
            <w:r>
              <w:rPr>
                <w:rFonts w:hint="eastAsia"/>
              </w:rPr>
              <w:t>心プール：</w:t>
            </w:r>
            <w:r w:rsidRPr="002C0E39">
              <w:rPr>
                <w:rFonts w:hint="eastAsia"/>
                <w:vertAlign w:val="superscript"/>
              </w:rPr>
              <w:t>99m</w:t>
            </w:r>
            <w:r>
              <w:rPr>
                <w:rFonts w:hint="eastAsia"/>
              </w:rPr>
              <w:t>Tc-</w:t>
            </w:r>
            <w:r>
              <w:t>HSA</w:t>
            </w:r>
            <w:r>
              <w:rPr>
                <w:rFonts w:hint="eastAsia"/>
              </w:rPr>
              <w:t>-D</w:t>
            </w:r>
          </w:p>
        </w:tc>
        <w:tc>
          <w:tcPr>
            <w:tcW w:w="1124" w:type="dxa"/>
            <w:vAlign w:val="center"/>
          </w:tcPr>
          <w:p w14:paraId="0D0F800F" w14:textId="77777777" w:rsidR="0054427B" w:rsidRDefault="0054427B" w:rsidP="0054427B">
            <w:pPr>
              <w:jc w:val="center"/>
            </w:pPr>
            <w:r>
              <w:rPr>
                <w:rFonts w:hint="eastAsia"/>
              </w:rPr>
              <w:t>〇〇〇〇</w:t>
            </w:r>
          </w:p>
        </w:tc>
        <w:tc>
          <w:tcPr>
            <w:tcW w:w="814" w:type="dxa"/>
            <w:vAlign w:val="center"/>
          </w:tcPr>
          <w:p w14:paraId="26B06D15" w14:textId="174A9CBB" w:rsidR="0054427B" w:rsidRDefault="0054427B" w:rsidP="0054427B">
            <w:pPr>
              <w:jc w:val="center"/>
            </w:pPr>
            <w:r>
              <w:t>970</w:t>
            </w:r>
          </w:p>
        </w:tc>
        <w:tc>
          <w:tcPr>
            <w:tcW w:w="732" w:type="dxa"/>
            <w:vAlign w:val="center"/>
          </w:tcPr>
          <w:p w14:paraId="595589DB" w14:textId="77777777" w:rsidR="0054427B" w:rsidRDefault="0054427B" w:rsidP="0054427B">
            <w:pPr>
              <w:jc w:val="center"/>
            </w:pPr>
            <w:r>
              <w:rPr>
                <w:rFonts w:hint="eastAsia"/>
              </w:rPr>
              <w:t>〇〇</w:t>
            </w:r>
          </w:p>
        </w:tc>
        <w:tc>
          <w:tcPr>
            <w:tcW w:w="2721" w:type="dxa"/>
            <w:vAlign w:val="center"/>
          </w:tcPr>
          <w:p w14:paraId="41967E7C" w14:textId="77777777" w:rsidR="0054427B" w:rsidRDefault="0054427B" w:rsidP="0054427B">
            <w:pPr>
              <w:jc w:val="center"/>
            </w:pPr>
            <w:r>
              <w:rPr>
                <w:rFonts w:hint="eastAsia"/>
              </w:rPr>
              <w:t>〇〇〇〇～〇〇〇〇</w:t>
            </w:r>
          </w:p>
        </w:tc>
      </w:tr>
      <w:tr w:rsidR="0054427B" w14:paraId="3EC04735" w14:textId="77777777" w:rsidTr="00DD6920">
        <w:tc>
          <w:tcPr>
            <w:tcW w:w="4365" w:type="dxa"/>
            <w:vAlign w:val="center"/>
          </w:tcPr>
          <w:p w14:paraId="3BBDDE68" w14:textId="77777777" w:rsidR="0054427B" w:rsidRDefault="0054427B" w:rsidP="00DD6920">
            <w:r>
              <w:rPr>
                <w:rFonts w:hint="eastAsia"/>
              </w:rPr>
              <w:t>心筋梗塞：</w:t>
            </w:r>
            <w:r w:rsidRPr="002C0E39">
              <w:rPr>
                <w:rFonts w:hint="eastAsia"/>
                <w:vertAlign w:val="superscript"/>
              </w:rPr>
              <w:t>99m</w:t>
            </w:r>
            <w:r>
              <w:rPr>
                <w:rFonts w:hint="eastAsia"/>
              </w:rPr>
              <w:t>Tc-PYP</w:t>
            </w:r>
          </w:p>
        </w:tc>
        <w:tc>
          <w:tcPr>
            <w:tcW w:w="1124" w:type="dxa"/>
            <w:vAlign w:val="center"/>
          </w:tcPr>
          <w:p w14:paraId="7E0A03B5" w14:textId="77777777" w:rsidR="0054427B" w:rsidRDefault="0054427B" w:rsidP="0054427B">
            <w:pPr>
              <w:jc w:val="center"/>
            </w:pPr>
            <w:r>
              <w:rPr>
                <w:rFonts w:hint="eastAsia"/>
              </w:rPr>
              <w:t>〇〇〇〇</w:t>
            </w:r>
          </w:p>
        </w:tc>
        <w:tc>
          <w:tcPr>
            <w:tcW w:w="814" w:type="dxa"/>
            <w:vAlign w:val="center"/>
          </w:tcPr>
          <w:p w14:paraId="613D4557" w14:textId="77777777" w:rsidR="0054427B" w:rsidRDefault="0054427B" w:rsidP="0054427B">
            <w:pPr>
              <w:jc w:val="center"/>
            </w:pPr>
            <w:r>
              <w:rPr>
                <w:rFonts w:hint="eastAsia"/>
              </w:rPr>
              <w:t>800</w:t>
            </w:r>
          </w:p>
        </w:tc>
        <w:tc>
          <w:tcPr>
            <w:tcW w:w="732" w:type="dxa"/>
            <w:vAlign w:val="center"/>
          </w:tcPr>
          <w:p w14:paraId="069A0DED" w14:textId="77777777" w:rsidR="0054427B" w:rsidRDefault="0054427B" w:rsidP="0054427B">
            <w:pPr>
              <w:jc w:val="center"/>
            </w:pPr>
            <w:r>
              <w:rPr>
                <w:rFonts w:hint="eastAsia"/>
              </w:rPr>
              <w:t>〇〇</w:t>
            </w:r>
          </w:p>
        </w:tc>
        <w:tc>
          <w:tcPr>
            <w:tcW w:w="2721" w:type="dxa"/>
            <w:vAlign w:val="center"/>
          </w:tcPr>
          <w:p w14:paraId="5F14DF1D" w14:textId="77777777" w:rsidR="0054427B" w:rsidRDefault="0054427B" w:rsidP="0054427B">
            <w:pPr>
              <w:jc w:val="center"/>
            </w:pPr>
            <w:r>
              <w:rPr>
                <w:rFonts w:hint="eastAsia"/>
              </w:rPr>
              <w:t>〇〇〇〇～〇〇〇〇</w:t>
            </w:r>
          </w:p>
        </w:tc>
      </w:tr>
      <w:tr w:rsidR="0054427B" w14:paraId="236D3396" w14:textId="77777777" w:rsidTr="00DD6920">
        <w:tc>
          <w:tcPr>
            <w:tcW w:w="4365" w:type="dxa"/>
            <w:vAlign w:val="center"/>
          </w:tcPr>
          <w:p w14:paraId="717896C4" w14:textId="4B6E0D28" w:rsidR="0054427B" w:rsidRDefault="0054427B" w:rsidP="00DD6920">
            <w:r>
              <w:rPr>
                <w:rFonts w:hint="eastAsia"/>
              </w:rPr>
              <w:t>唾液腺：</w:t>
            </w:r>
            <w:r w:rsidRPr="002C0E39">
              <w:rPr>
                <w:rFonts w:hint="eastAsia"/>
                <w:vertAlign w:val="superscript"/>
              </w:rPr>
              <w:t>99m</w:t>
            </w:r>
            <w:r>
              <w:rPr>
                <w:rFonts w:hint="eastAsia"/>
              </w:rPr>
              <w:t>Tc</w:t>
            </w:r>
            <w:r>
              <w:t>O</w:t>
            </w:r>
            <w:r w:rsidRPr="00756B4E">
              <w:rPr>
                <w:vertAlign w:val="subscript"/>
              </w:rPr>
              <w:t>4</w:t>
            </w:r>
            <w:r w:rsidRPr="00756B4E">
              <w:rPr>
                <w:vertAlign w:val="superscript"/>
              </w:rPr>
              <w:t>-</w:t>
            </w:r>
          </w:p>
        </w:tc>
        <w:tc>
          <w:tcPr>
            <w:tcW w:w="1124" w:type="dxa"/>
            <w:vAlign w:val="center"/>
          </w:tcPr>
          <w:p w14:paraId="3A3CC73A" w14:textId="77777777" w:rsidR="0054427B" w:rsidRDefault="0054427B" w:rsidP="0054427B">
            <w:pPr>
              <w:jc w:val="center"/>
            </w:pPr>
            <w:r>
              <w:rPr>
                <w:rFonts w:hint="eastAsia"/>
              </w:rPr>
              <w:t>〇〇〇〇</w:t>
            </w:r>
          </w:p>
        </w:tc>
        <w:tc>
          <w:tcPr>
            <w:tcW w:w="814" w:type="dxa"/>
            <w:vAlign w:val="center"/>
          </w:tcPr>
          <w:p w14:paraId="48B3D6CF" w14:textId="77777777" w:rsidR="0054427B" w:rsidRDefault="0054427B" w:rsidP="0054427B">
            <w:pPr>
              <w:jc w:val="center"/>
            </w:pPr>
            <w:r>
              <w:rPr>
                <w:rFonts w:hint="eastAsia"/>
              </w:rPr>
              <w:t>370</w:t>
            </w:r>
          </w:p>
        </w:tc>
        <w:tc>
          <w:tcPr>
            <w:tcW w:w="732" w:type="dxa"/>
            <w:vAlign w:val="center"/>
          </w:tcPr>
          <w:p w14:paraId="36449BC4" w14:textId="77777777" w:rsidR="0054427B" w:rsidRDefault="0054427B" w:rsidP="0054427B">
            <w:pPr>
              <w:jc w:val="center"/>
            </w:pPr>
            <w:r>
              <w:rPr>
                <w:rFonts w:hint="eastAsia"/>
              </w:rPr>
              <w:t>〇〇</w:t>
            </w:r>
          </w:p>
        </w:tc>
        <w:tc>
          <w:tcPr>
            <w:tcW w:w="2721" w:type="dxa"/>
            <w:vAlign w:val="center"/>
          </w:tcPr>
          <w:p w14:paraId="01187C82" w14:textId="77777777" w:rsidR="0054427B" w:rsidRDefault="0054427B" w:rsidP="0054427B">
            <w:pPr>
              <w:jc w:val="center"/>
            </w:pPr>
            <w:r>
              <w:rPr>
                <w:rFonts w:hint="eastAsia"/>
              </w:rPr>
              <w:t>〇〇〇〇～〇〇〇〇</w:t>
            </w:r>
          </w:p>
        </w:tc>
      </w:tr>
      <w:tr w:rsidR="0054427B" w14:paraId="1D73483B" w14:textId="77777777" w:rsidTr="00DD6920">
        <w:tc>
          <w:tcPr>
            <w:tcW w:w="4365" w:type="dxa"/>
            <w:vAlign w:val="center"/>
          </w:tcPr>
          <w:p w14:paraId="2F60C95A" w14:textId="77777777" w:rsidR="0054427B" w:rsidRPr="009764B8" w:rsidRDefault="0054427B" w:rsidP="00DD6920">
            <w:r>
              <w:rPr>
                <w:rFonts w:hint="eastAsia"/>
              </w:rPr>
              <w:t>腎静態：</w:t>
            </w:r>
            <w:r w:rsidRPr="00336236">
              <w:rPr>
                <w:rFonts w:hint="eastAsia"/>
                <w:vertAlign w:val="superscript"/>
              </w:rPr>
              <w:t>99m</w:t>
            </w:r>
            <w:r>
              <w:rPr>
                <w:rFonts w:hint="eastAsia"/>
              </w:rPr>
              <w:t>Tc-DMSA</w:t>
            </w:r>
          </w:p>
        </w:tc>
        <w:tc>
          <w:tcPr>
            <w:tcW w:w="1124" w:type="dxa"/>
            <w:vAlign w:val="center"/>
          </w:tcPr>
          <w:p w14:paraId="2F194818" w14:textId="77777777" w:rsidR="0054427B" w:rsidRDefault="0054427B" w:rsidP="0054427B">
            <w:pPr>
              <w:jc w:val="center"/>
            </w:pPr>
            <w:r>
              <w:rPr>
                <w:rFonts w:hint="eastAsia"/>
              </w:rPr>
              <w:t>〇〇〇〇</w:t>
            </w:r>
          </w:p>
        </w:tc>
        <w:tc>
          <w:tcPr>
            <w:tcW w:w="814" w:type="dxa"/>
            <w:vAlign w:val="center"/>
          </w:tcPr>
          <w:p w14:paraId="77EF7A00" w14:textId="77777777" w:rsidR="0054427B" w:rsidRPr="009764B8" w:rsidRDefault="0054427B" w:rsidP="0054427B">
            <w:pPr>
              <w:jc w:val="center"/>
            </w:pPr>
            <w:r>
              <w:rPr>
                <w:rFonts w:hint="eastAsia"/>
              </w:rPr>
              <w:t>210</w:t>
            </w:r>
          </w:p>
        </w:tc>
        <w:tc>
          <w:tcPr>
            <w:tcW w:w="732" w:type="dxa"/>
            <w:vAlign w:val="center"/>
          </w:tcPr>
          <w:p w14:paraId="392839D0" w14:textId="77777777" w:rsidR="0054427B" w:rsidRDefault="0054427B" w:rsidP="0054427B">
            <w:pPr>
              <w:jc w:val="center"/>
            </w:pPr>
            <w:r>
              <w:rPr>
                <w:rFonts w:hint="eastAsia"/>
              </w:rPr>
              <w:t>〇〇</w:t>
            </w:r>
          </w:p>
        </w:tc>
        <w:tc>
          <w:tcPr>
            <w:tcW w:w="2721" w:type="dxa"/>
            <w:vAlign w:val="center"/>
          </w:tcPr>
          <w:p w14:paraId="573EC0B2" w14:textId="77777777" w:rsidR="0054427B" w:rsidRDefault="0054427B" w:rsidP="0054427B">
            <w:pPr>
              <w:jc w:val="center"/>
            </w:pPr>
            <w:r>
              <w:rPr>
                <w:rFonts w:hint="eastAsia"/>
              </w:rPr>
              <w:t>〇〇〇〇～〇〇〇〇</w:t>
            </w:r>
          </w:p>
        </w:tc>
      </w:tr>
      <w:tr w:rsidR="0054427B" w14:paraId="3145BE23" w14:textId="77777777" w:rsidTr="00DD6920">
        <w:tc>
          <w:tcPr>
            <w:tcW w:w="4365" w:type="dxa"/>
            <w:vAlign w:val="center"/>
          </w:tcPr>
          <w:p w14:paraId="6AA6B18F" w14:textId="77777777" w:rsidR="0054427B" w:rsidRPr="009764B8" w:rsidRDefault="0054427B" w:rsidP="00DD6920">
            <w:r>
              <w:rPr>
                <w:rFonts w:hint="eastAsia"/>
              </w:rPr>
              <w:t>腎動態：</w:t>
            </w:r>
            <w:r w:rsidRPr="00336236">
              <w:rPr>
                <w:rFonts w:hint="eastAsia"/>
                <w:vertAlign w:val="superscript"/>
              </w:rPr>
              <w:t>99m</w:t>
            </w:r>
            <w:r>
              <w:rPr>
                <w:rFonts w:hint="eastAsia"/>
              </w:rPr>
              <w:t>Tc-MAG3</w:t>
            </w:r>
          </w:p>
        </w:tc>
        <w:tc>
          <w:tcPr>
            <w:tcW w:w="1124" w:type="dxa"/>
            <w:vAlign w:val="center"/>
          </w:tcPr>
          <w:p w14:paraId="17F6A8A6" w14:textId="77777777" w:rsidR="0054427B" w:rsidRDefault="0054427B" w:rsidP="0054427B">
            <w:pPr>
              <w:jc w:val="center"/>
            </w:pPr>
            <w:r>
              <w:rPr>
                <w:rFonts w:hint="eastAsia"/>
              </w:rPr>
              <w:t>〇〇〇〇</w:t>
            </w:r>
          </w:p>
        </w:tc>
        <w:tc>
          <w:tcPr>
            <w:tcW w:w="814" w:type="dxa"/>
            <w:vAlign w:val="center"/>
          </w:tcPr>
          <w:p w14:paraId="6CB098C8" w14:textId="57FB8754" w:rsidR="0054427B" w:rsidRPr="009764B8" w:rsidRDefault="0054427B" w:rsidP="0054427B">
            <w:pPr>
              <w:jc w:val="center"/>
            </w:pPr>
            <w:r>
              <w:t>380</w:t>
            </w:r>
          </w:p>
        </w:tc>
        <w:tc>
          <w:tcPr>
            <w:tcW w:w="732" w:type="dxa"/>
            <w:vAlign w:val="center"/>
          </w:tcPr>
          <w:p w14:paraId="4DE21E80" w14:textId="77777777" w:rsidR="0054427B" w:rsidRDefault="0054427B" w:rsidP="0054427B">
            <w:pPr>
              <w:jc w:val="center"/>
            </w:pPr>
            <w:r>
              <w:rPr>
                <w:rFonts w:hint="eastAsia"/>
              </w:rPr>
              <w:t>〇〇</w:t>
            </w:r>
          </w:p>
        </w:tc>
        <w:tc>
          <w:tcPr>
            <w:tcW w:w="2721" w:type="dxa"/>
            <w:vAlign w:val="center"/>
          </w:tcPr>
          <w:p w14:paraId="76B8F96D" w14:textId="77777777" w:rsidR="0054427B" w:rsidRDefault="0054427B" w:rsidP="0054427B">
            <w:pPr>
              <w:jc w:val="center"/>
            </w:pPr>
            <w:r>
              <w:rPr>
                <w:rFonts w:hint="eastAsia"/>
              </w:rPr>
              <w:t>〇〇〇〇～〇〇〇〇</w:t>
            </w:r>
          </w:p>
        </w:tc>
      </w:tr>
      <w:tr w:rsidR="0054427B" w14:paraId="390511FA" w14:textId="77777777" w:rsidTr="00DD6920">
        <w:tc>
          <w:tcPr>
            <w:tcW w:w="4365" w:type="dxa"/>
            <w:vAlign w:val="center"/>
          </w:tcPr>
          <w:p w14:paraId="5B9C2226" w14:textId="67838C83" w:rsidR="0054427B" w:rsidRPr="009764B8" w:rsidRDefault="0054427B" w:rsidP="00DD6920">
            <w:r>
              <w:rPr>
                <w:rFonts w:hint="eastAsia"/>
              </w:rPr>
              <w:t>副腎皮質：</w:t>
            </w:r>
            <w:r w:rsidRPr="00336236">
              <w:rPr>
                <w:rFonts w:hint="eastAsia"/>
                <w:vertAlign w:val="superscript"/>
              </w:rPr>
              <w:t>131</w:t>
            </w:r>
            <w:r>
              <w:rPr>
                <w:rFonts w:hint="eastAsia"/>
              </w:rPr>
              <w:t>I-</w:t>
            </w:r>
            <w:r>
              <w:t>adosterol</w:t>
            </w:r>
          </w:p>
        </w:tc>
        <w:tc>
          <w:tcPr>
            <w:tcW w:w="1124" w:type="dxa"/>
            <w:vAlign w:val="center"/>
          </w:tcPr>
          <w:p w14:paraId="0FD6F90E" w14:textId="77777777" w:rsidR="0054427B" w:rsidRDefault="0054427B" w:rsidP="0054427B">
            <w:pPr>
              <w:jc w:val="center"/>
            </w:pPr>
            <w:r>
              <w:rPr>
                <w:rFonts w:hint="eastAsia"/>
              </w:rPr>
              <w:t>〇〇〇〇</w:t>
            </w:r>
          </w:p>
        </w:tc>
        <w:tc>
          <w:tcPr>
            <w:tcW w:w="814" w:type="dxa"/>
            <w:vAlign w:val="center"/>
          </w:tcPr>
          <w:p w14:paraId="451D3B1E" w14:textId="3CB2661E" w:rsidR="0054427B" w:rsidRPr="009764B8" w:rsidRDefault="0054427B" w:rsidP="0054427B">
            <w:pPr>
              <w:jc w:val="center"/>
            </w:pPr>
            <w:r>
              <w:t>40</w:t>
            </w:r>
          </w:p>
        </w:tc>
        <w:tc>
          <w:tcPr>
            <w:tcW w:w="732" w:type="dxa"/>
            <w:vAlign w:val="center"/>
          </w:tcPr>
          <w:p w14:paraId="0D71CE1C" w14:textId="77777777" w:rsidR="0054427B" w:rsidRDefault="0054427B" w:rsidP="0054427B">
            <w:pPr>
              <w:jc w:val="center"/>
            </w:pPr>
            <w:r>
              <w:rPr>
                <w:rFonts w:hint="eastAsia"/>
              </w:rPr>
              <w:t>〇〇</w:t>
            </w:r>
          </w:p>
        </w:tc>
        <w:tc>
          <w:tcPr>
            <w:tcW w:w="2721" w:type="dxa"/>
            <w:vAlign w:val="center"/>
          </w:tcPr>
          <w:p w14:paraId="61FCC456" w14:textId="77777777" w:rsidR="0054427B" w:rsidRDefault="0054427B" w:rsidP="0054427B">
            <w:pPr>
              <w:jc w:val="center"/>
            </w:pPr>
            <w:r>
              <w:rPr>
                <w:rFonts w:hint="eastAsia"/>
              </w:rPr>
              <w:t>〇〇〇〇～〇〇〇〇</w:t>
            </w:r>
          </w:p>
        </w:tc>
      </w:tr>
      <w:tr w:rsidR="0054427B" w14:paraId="4DAE271A" w14:textId="77777777" w:rsidTr="00DD6920">
        <w:tc>
          <w:tcPr>
            <w:tcW w:w="4365" w:type="dxa"/>
            <w:vAlign w:val="center"/>
          </w:tcPr>
          <w:p w14:paraId="128F6B88" w14:textId="77777777" w:rsidR="0054427B" w:rsidRPr="009764B8" w:rsidRDefault="0054427B" w:rsidP="00DD6920">
            <w:r>
              <w:rPr>
                <w:rFonts w:hint="eastAsia"/>
              </w:rPr>
              <w:t>副腎髄質：</w:t>
            </w:r>
            <w:r w:rsidRPr="00336236">
              <w:rPr>
                <w:rFonts w:hint="eastAsia"/>
                <w:vertAlign w:val="superscript"/>
              </w:rPr>
              <w:t>123</w:t>
            </w:r>
            <w:r>
              <w:rPr>
                <w:rFonts w:hint="eastAsia"/>
              </w:rPr>
              <w:t>I-MIBG</w:t>
            </w:r>
          </w:p>
        </w:tc>
        <w:tc>
          <w:tcPr>
            <w:tcW w:w="1124" w:type="dxa"/>
            <w:vAlign w:val="center"/>
          </w:tcPr>
          <w:p w14:paraId="231CED5E" w14:textId="77777777" w:rsidR="0054427B" w:rsidRDefault="0054427B" w:rsidP="0054427B">
            <w:pPr>
              <w:jc w:val="center"/>
            </w:pPr>
            <w:r>
              <w:rPr>
                <w:rFonts w:hint="eastAsia"/>
              </w:rPr>
              <w:t>〇〇〇〇</w:t>
            </w:r>
          </w:p>
        </w:tc>
        <w:tc>
          <w:tcPr>
            <w:tcW w:w="814" w:type="dxa"/>
            <w:vAlign w:val="center"/>
          </w:tcPr>
          <w:p w14:paraId="27CAE207" w14:textId="77777777" w:rsidR="0054427B" w:rsidRPr="009764B8" w:rsidRDefault="0054427B" w:rsidP="0054427B">
            <w:pPr>
              <w:jc w:val="center"/>
            </w:pPr>
            <w:r>
              <w:rPr>
                <w:rFonts w:hint="eastAsia"/>
              </w:rPr>
              <w:t>130</w:t>
            </w:r>
          </w:p>
        </w:tc>
        <w:tc>
          <w:tcPr>
            <w:tcW w:w="732" w:type="dxa"/>
            <w:vAlign w:val="center"/>
          </w:tcPr>
          <w:p w14:paraId="2D4DE6D5" w14:textId="77777777" w:rsidR="0054427B" w:rsidRDefault="0054427B" w:rsidP="0054427B">
            <w:pPr>
              <w:jc w:val="center"/>
            </w:pPr>
            <w:r>
              <w:rPr>
                <w:rFonts w:hint="eastAsia"/>
              </w:rPr>
              <w:t>〇〇</w:t>
            </w:r>
          </w:p>
        </w:tc>
        <w:tc>
          <w:tcPr>
            <w:tcW w:w="2721" w:type="dxa"/>
            <w:vAlign w:val="center"/>
          </w:tcPr>
          <w:p w14:paraId="209D4D60" w14:textId="77777777" w:rsidR="0054427B" w:rsidRDefault="0054427B" w:rsidP="0054427B">
            <w:pPr>
              <w:jc w:val="center"/>
            </w:pPr>
            <w:r>
              <w:rPr>
                <w:rFonts w:hint="eastAsia"/>
              </w:rPr>
              <w:t>〇〇〇〇～〇〇〇〇</w:t>
            </w:r>
          </w:p>
        </w:tc>
      </w:tr>
      <w:tr w:rsidR="0054427B" w14:paraId="48BF98FF" w14:textId="77777777" w:rsidTr="00DD6920">
        <w:tc>
          <w:tcPr>
            <w:tcW w:w="4365" w:type="dxa"/>
            <w:vAlign w:val="center"/>
          </w:tcPr>
          <w:p w14:paraId="2D1EF85F" w14:textId="77777777" w:rsidR="0054427B" w:rsidRPr="009764B8" w:rsidRDefault="0054427B" w:rsidP="00DD6920">
            <w:r>
              <w:rPr>
                <w:rFonts w:hint="eastAsia"/>
              </w:rPr>
              <w:t>腫瘍・炎症：</w:t>
            </w:r>
            <w:r w:rsidRPr="00336236">
              <w:rPr>
                <w:rFonts w:hint="eastAsia"/>
                <w:vertAlign w:val="superscript"/>
              </w:rPr>
              <w:t>67</w:t>
            </w:r>
            <w:r>
              <w:rPr>
                <w:rFonts w:hint="eastAsia"/>
              </w:rPr>
              <w:t>Ga-citrate</w:t>
            </w:r>
          </w:p>
        </w:tc>
        <w:tc>
          <w:tcPr>
            <w:tcW w:w="1124" w:type="dxa"/>
            <w:vAlign w:val="center"/>
          </w:tcPr>
          <w:p w14:paraId="182B2BE2" w14:textId="77777777" w:rsidR="0054427B" w:rsidRDefault="0054427B" w:rsidP="0054427B">
            <w:pPr>
              <w:jc w:val="center"/>
            </w:pPr>
            <w:r>
              <w:rPr>
                <w:rFonts w:hint="eastAsia"/>
              </w:rPr>
              <w:t>〇〇〇〇</w:t>
            </w:r>
          </w:p>
        </w:tc>
        <w:tc>
          <w:tcPr>
            <w:tcW w:w="814" w:type="dxa"/>
            <w:vAlign w:val="center"/>
          </w:tcPr>
          <w:p w14:paraId="4B3F28A2" w14:textId="23044F49" w:rsidR="0054427B" w:rsidRPr="009764B8" w:rsidRDefault="00FB59F8" w:rsidP="0054427B">
            <w:pPr>
              <w:jc w:val="center"/>
            </w:pPr>
            <w:r>
              <w:rPr>
                <w:rFonts w:hint="eastAsia"/>
              </w:rPr>
              <w:t>120</w:t>
            </w:r>
          </w:p>
        </w:tc>
        <w:tc>
          <w:tcPr>
            <w:tcW w:w="732" w:type="dxa"/>
            <w:vAlign w:val="center"/>
          </w:tcPr>
          <w:p w14:paraId="5106BD25" w14:textId="77777777" w:rsidR="0054427B" w:rsidRDefault="0054427B" w:rsidP="0054427B">
            <w:pPr>
              <w:jc w:val="center"/>
            </w:pPr>
            <w:r>
              <w:rPr>
                <w:rFonts w:hint="eastAsia"/>
              </w:rPr>
              <w:t>〇〇</w:t>
            </w:r>
          </w:p>
        </w:tc>
        <w:tc>
          <w:tcPr>
            <w:tcW w:w="2721" w:type="dxa"/>
            <w:vAlign w:val="center"/>
          </w:tcPr>
          <w:p w14:paraId="0A931CAC" w14:textId="77777777" w:rsidR="0054427B" w:rsidRDefault="0054427B" w:rsidP="0054427B">
            <w:pPr>
              <w:jc w:val="center"/>
            </w:pPr>
            <w:r>
              <w:rPr>
                <w:rFonts w:hint="eastAsia"/>
              </w:rPr>
              <w:t>〇〇〇〇～〇〇〇〇</w:t>
            </w:r>
          </w:p>
        </w:tc>
      </w:tr>
      <w:tr w:rsidR="0054427B" w14:paraId="2A023FD7" w14:textId="77777777" w:rsidTr="00DD6920">
        <w:tc>
          <w:tcPr>
            <w:tcW w:w="4365" w:type="dxa"/>
            <w:vAlign w:val="center"/>
          </w:tcPr>
          <w:p w14:paraId="506D76F7" w14:textId="2DF5ACB8" w:rsidR="0054427B" w:rsidRDefault="0054427B" w:rsidP="00DD6920">
            <w:r>
              <w:rPr>
                <w:rFonts w:hint="eastAsia"/>
              </w:rPr>
              <w:t>ソマトスタチン受容体：</w:t>
            </w:r>
            <w:r w:rsidRPr="00DD6920">
              <w:rPr>
                <w:vertAlign w:val="superscript"/>
              </w:rPr>
              <w:t>111</w:t>
            </w:r>
            <w:r>
              <w:t>In-pentetreotide</w:t>
            </w:r>
          </w:p>
        </w:tc>
        <w:tc>
          <w:tcPr>
            <w:tcW w:w="1124" w:type="dxa"/>
            <w:vAlign w:val="center"/>
          </w:tcPr>
          <w:p w14:paraId="1279C8C3" w14:textId="23E4500E" w:rsidR="0054427B" w:rsidRDefault="0054427B" w:rsidP="0054427B">
            <w:pPr>
              <w:jc w:val="center"/>
            </w:pPr>
            <w:r>
              <w:rPr>
                <w:rFonts w:hint="eastAsia"/>
              </w:rPr>
              <w:t>〇〇〇〇</w:t>
            </w:r>
          </w:p>
        </w:tc>
        <w:tc>
          <w:tcPr>
            <w:tcW w:w="814" w:type="dxa"/>
            <w:vAlign w:val="center"/>
          </w:tcPr>
          <w:p w14:paraId="65178AF3" w14:textId="1148372C" w:rsidR="0054427B" w:rsidRDefault="0054427B" w:rsidP="0054427B">
            <w:pPr>
              <w:jc w:val="center"/>
            </w:pPr>
            <w:r>
              <w:rPr>
                <w:rFonts w:hint="eastAsia"/>
              </w:rPr>
              <w:t>1</w:t>
            </w:r>
            <w:r>
              <w:t>20</w:t>
            </w:r>
          </w:p>
        </w:tc>
        <w:tc>
          <w:tcPr>
            <w:tcW w:w="732" w:type="dxa"/>
            <w:vAlign w:val="center"/>
          </w:tcPr>
          <w:p w14:paraId="533A6943" w14:textId="739FE84B" w:rsidR="0054427B" w:rsidRDefault="0054427B" w:rsidP="0054427B">
            <w:pPr>
              <w:jc w:val="center"/>
            </w:pPr>
            <w:r>
              <w:rPr>
                <w:rFonts w:hint="eastAsia"/>
              </w:rPr>
              <w:t>〇〇</w:t>
            </w:r>
          </w:p>
        </w:tc>
        <w:tc>
          <w:tcPr>
            <w:tcW w:w="2721" w:type="dxa"/>
            <w:vAlign w:val="center"/>
          </w:tcPr>
          <w:p w14:paraId="02E51925" w14:textId="542C3C32" w:rsidR="0054427B" w:rsidRDefault="0054427B" w:rsidP="0054427B">
            <w:pPr>
              <w:jc w:val="center"/>
            </w:pPr>
            <w:r>
              <w:rPr>
                <w:rFonts w:hint="eastAsia"/>
              </w:rPr>
              <w:t>〇〇〇〇～〇〇〇〇</w:t>
            </w:r>
          </w:p>
        </w:tc>
      </w:tr>
      <w:tr w:rsidR="0054427B" w14:paraId="112A42A0" w14:textId="77777777" w:rsidTr="00DD6920">
        <w:tc>
          <w:tcPr>
            <w:tcW w:w="4365" w:type="dxa"/>
            <w:vAlign w:val="center"/>
          </w:tcPr>
          <w:p w14:paraId="795D5669" w14:textId="77777777" w:rsidR="0054427B" w:rsidRPr="00C83924" w:rsidRDefault="0054427B" w:rsidP="00DD6920">
            <w:r>
              <w:rPr>
                <w:rFonts w:hint="eastAsia"/>
              </w:rPr>
              <w:t>リンパ管：</w:t>
            </w:r>
            <w:r w:rsidRPr="00336236">
              <w:rPr>
                <w:rFonts w:hint="eastAsia"/>
                <w:vertAlign w:val="superscript"/>
              </w:rPr>
              <w:t>99m</w:t>
            </w:r>
            <w:r>
              <w:rPr>
                <w:rFonts w:hint="eastAsia"/>
              </w:rPr>
              <w:t>Tc-</w:t>
            </w:r>
            <w:r>
              <w:t>HSA</w:t>
            </w:r>
            <w:r>
              <w:rPr>
                <w:rFonts w:hint="eastAsia"/>
              </w:rPr>
              <w:t>-D</w:t>
            </w:r>
          </w:p>
        </w:tc>
        <w:tc>
          <w:tcPr>
            <w:tcW w:w="1124" w:type="dxa"/>
            <w:vAlign w:val="center"/>
          </w:tcPr>
          <w:p w14:paraId="0CC8E9F1" w14:textId="77777777" w:rsidR="0054427B" w:rsidRDefault="0054427B" w:rsidP="0054427B">
            <w:pPr>
              <w:jc w:val="center"/>
            </w:pPr>
            <w:r>
              <w:rPr>
                <w:rFonts w:hint="eastAsia"/>
              </w:rPr>
              <w:t>〇〇〇〇</w:t>
            </w:r>
          </w:p>
        </w:tc>
        <w:tc>
          <w:tcPr>
            <w:tcW w:w="814" w:type="dxa"/>
            <w:vAlign w:val="center"/>
          </w:tcPr>
          <w:p w14:paraId="12C37654" w14:textId="77627ACF" w:rsidR="0054427B" w:rsidRPr="009764B8" w:rsidRDefault="0054427B" w:rsidP="0054427B">
            <w:pPr>
              <w:jc w:val="center"/>
            </w:pPr>
            <w:r>
              <w:t>830</w:t>
            </w:r>
          </w:p>
        </w:tc>
        <w:tc>
          <w:tcPr>
            <w:tcW w:w="732" w:type="dxa"/>
            <w:vAlign w:val="center"/>
          </w:tcPr>
          <w:p w14:paraId="6F9F3BB2" w14:textId="77777777" w:rsidR="0054427B" w:rsidRDefault="0054427B" w:rsidP="0054427B">
            <w:pPr>
              <w:jc w:val="center"/>
            </w:pPr>
            <w:r>
              <w:rPr>
                <w:rFonts w:hint="eastAsia"/>
              </w:rPr>
              <w:t>〇〇</w:t>
            </w:r>
          </w:p>
        </w:tc>
        <w:tc>
          <w:tcPr>
            <w:tcW w:w="2721" w:type="dxa"/>
            <w:vAlign w:val="center"/>
          </w:tcPr>
          <w:p w14:paraId="4AC20AEF" w14:textId="77777777" w:rsidR="0054427B" w:rsidRDefault="0054427B" w:rsidP="0054427B">
            <w:pPr>
              <w:jc w:val="center"/>
            </w:pPr>
            <w:r>
              <w:rPr>
                <w:rFonts w:hint="eastAsia"/>
              </w:rPr>
              <w:t>〇〇〇〇～〇〇〇〇</w:t>
            </w:r>
          </w:p>
        </w:tc>
      </w:tr>
      <w:tr w:rsidR="0054427B" w14:paraId="16B41027" w14:textId="77777777" w:rsidTr="00DD6920">
        <w:tc>
          <w:tcPr>
            <w:tcW w:w="4365" w:type="dxa"/>
            <w:vAlign w:val="center"/>
          </w:tcPr>
          <w:p w14:paraId="1D4AB8C3" w14:textId="77777777" w:rsidR="0054427B" w:rsidRPr="00336236" w:rsidRDefault="0054427B" w:rsidP="00DD6920">
            <w:r>
              <w:rPr>
                <w:rFonts w:hint="eastAsia"/>
              </w:rPr>
              <w:t>センチネルリンパ節：</w:t>
            </w:r>
            <w:r w:rsidRPr="00336236">
              <w:rPr>
                <w:rFonts w:hint="eastAsia"/>
                <w:vertAlign w:val="superscript"/>
              </w:rPr>
              <w:t>99m</w:t>
            </w:r>
            <w:r>
              <w:rPr>
                <w:rFonts w:hint="eastAsia"/>
              </w:rPr>
              <w:t>Tc-phytate</w:t>
            </w:r>
          </w:p>
        </w:tc>
        <w:tc>
          <w:tcPr>
            <w:tcW w:w="1124" w:type="dxa"/>
            <w:vAlign w:val="center"/>
          </w:tcPr>
          <w:p w14:paraId="569ED300" w14:textId="77777777" w:rsidR="0054427B" w:rsidRDefault="0054427B" w:rsidP="0054427B">
            <w:pPr>
              <w:jc w:val="center"/>
            </w:pPr>
            <w:r>
              <w:rPr>
                <w:rFonts w:hint="eastAsia"/>
              </w:rPr>
              <w:t>〇〇〇〇</w:t>
            </w:r>
          </w:p>
        </w:tc>
        <w:tc>
          <w:tcPr>
            <w:tcW w:w="814" w:type="dxa"/>
            <w:vAlign w:val="center"/>
          </w:tcPr>
          <w:p w14:paraId="26118FC0" w14:textId="77777777" w:rsidR="0054427B" w:rsidRPr="009764B8" w:rsidRDefault="0054427B" w:rsidP="0054427B">
            <w:pPr>
              <w:jc w:val="center"/>
            </w:pPr>
            <w:r>
              <w:rPr>
                <w:rFonts w:hint="eastAsia"/>
              </w:rPr>
              <w:t>120</w:t>
            </w:r>
          </w:p>
        </w:tc>
        <w:tc>
          <w:tcPr>
            <w:tcW w:w="732" w:type="dxa"/>
            <w:vAlign w:val="center"/>
          </w:tcPr>
          <w:p w14:paraId="0AC4900C" w14:textId="77777777" w:rsidR="0054427B" w:rsidRDefault="0054427B" w:rsidP="0054427B">
            <w:pPr>
              <w:jc w:val="center"/>
            </w:pPr>
            <w:r>
              <w:rPr>
                <w:rFonts w:hint="eastAsia"/>
              </w:rPr>
              <w:t>〇〇</w:t>
            </w:r>
          </w:p>
        </w:tc>
        <w:tc>
          <w:tcPr>
            <w:tcW w:w="2721" w:type="dxa"/>
            <w:vAlign w:val="center"/>
          </w:tcPr>
          <w:p w14:paraId="31D6C0ED" w14:textId="77777777" w:rsidR="0054427B" w:rsidRDefault="0054427B" w:rsidP="0054427B">
            <w:pPr>
              <w:jc w:val="center"/>
            </w:pPr>
            <w:r>
              <w:rPr>
                <w:rFonts w:hint="eastAsia"/>
              </w:rPr>
              <w:t>〇〇〇〇～〇〇〇〇</w:t>
            </w:r>
          </w:p>
        </w:tc>
      </w:tr>
      <w:tr w:rsidR="0054427B" w14:paraId="47F5A404" w14:textId="77777777" w:rsidTr="00DD6920">
        <w:tc>
          <w:tcPr>
            <w:tcW w:w="4365" w:type="dxa"/>
            <w:vAlign w:val="center"/>
          </w:tcPr>
          <w:p w14:paraId="555971BF" w14:textId="68FFFFA0" w:rsidR="0054427B" w:rsidRDefault="0054427B" w:rsidP="00DD6920">
            <w:r>
              <w:rPr>
                <w:rFonts w:hint="eastAsia"/>
              </w:rPr>
              <w:t>心筋ブドウ糖代謝：</w:t>
            </w:r>
            <w:r w:rsidDel="0054427B">
              <w:rPr>
                <w:rFonts w:hint="eastAsia"/>
              </w:rPr>
              <w:t xml:space="preserve"> </w:t>
            </w:r>
            <w:r w:rsidRPr="00336236">
              <w:rPr>
                <w:rFonts w:hint="eastAsia"/>
                <w:vertAlign w:val="superscript"/>
              </w:rPr>
              <w:t>18</w:t>
            </w:r>
            <w:r>
              <w:rPr>
                <w:rFonts w:hint="eastAsia"/>
              </w:rPr>
              <w:t>F-FDG</w:t>
            </w:r>
            <w:r>
              <w:rPr>
                <w:rFonts w:hint="eastAsia"/>
              </w:rPr>
              <w:t>（デリバリー）</w:t>
            </w:r>
          </w:p>
        </w:tc>
        <w:tc>
          <w:tcPr>
            <w:tcW w:w="1124" w:type="dxa"/>
            <w:vAlign w:val="center"/>
          </w:tcPr>
          <w:p w14:paraId="636D8506" w14:textId="0B2EF7C7" w:rsidR="0054427B" w:rsidRDefault="0054427B" w:rsidP="0054427B">
            <w:pPr>
              <w:jc w:val="center"/>
            </w:pPr>
            <w:r>
              <w:rPr>
                <w:rFonts w:hint="eastAsia"/>
              </w:rPr>
              <w:t>〇〇〇〇</w:t>
            </w:r>
          </w:p>
        </w:tc>
        <w:tc>
          <w:tcPr>
            <w:tcW w:w="814" w:type="dxa"/>
            <w:vAlign w:val="center"/>
          </w:tcPr>
          <w:p w14:paraId="7B9532CF" w14:textId="34559907" w:rsidR="0054427B" w:rsidRDefault="0054427B" w:rsidP="0054427B">
            <w:pPr>
              <w:jc w:val="center"/>
            </w:pPr>
            <w:r>
              <w:rPr>
                <w:rFonts w:hint="eastAsia"/>
              </w:rPr>
              <w:t>240</w:t>
            </w:r>
          </w:p>
        </w:tc>
        <w:tc>
          <w:tcPr>
            <w:tcW w:w="732" w:type="dxa"/>
            <w:vAlign w:val="center"/>
          </w:tcPr>
          <w:p w14:paraId="25CB242A" w14:textId="589F8B24" w:rsidR="0054427B" w:rsidRDefault="0054427B" w:rsidP="0054427B">
            <w:pPr>
              <w:jc w:val="center"/>
            </w:pPr>
            <w:r>
              <w:rPr>
                <w:rFonts w:hint="eastAsia"/>
              </w:rPr>
              <w:t>〇〇</w:t>
            </w:r>
          </w:p>
        </w:tc>
        <w:tc>
          <w:tcPr>
            <w:tcW w:w="2721" w:type="dxa"/>
            <w:vAlign w:val="center"/>
          </w:tcPr>
          <w:p w14:paraId="7D37278F" w14:textId="59788ECE" w:rsidR="0054427B" w:rsidRDefault="0054427B" w:rsidP="0054427B">
            <w:pPr>
              <w:jc w:val="center"/>
            </w:pPr>
            <w:r>
              <w:rPr>
                <w:rFonts w:hint="eastAsia"/>
              </w:rPr>
              <w:t>〇〇〇〇～〇〇〇〇</w:t>
            </w:r>
          </w:p>
        </w:tc>
      </w:tr>
      <w:tr w:rsidR="0054427B" w14:paraId="1282D844" w14:textId="77777777" w:rsidTr="00DD6920">
        <w:tc>
          <w:tcPr>
            <w:tcW w:w="4365" w:type="dxa"/>
            <w:vAlign w:val="center"/>
          </w:tcPr>
          <w:p w14:paraId="14DC69A9" w14:textId="76FFD5D3" w:rsidR="0054427B" w:rsidRPr="009764B8" w:rsidRDefault="0054427B" w:rsidP="00DD6920">
            <w:r>
              <w:rPr>
                <w:rFonts w:hint="eastAsia"/>
              </w:rPr>
              <w:t>腫瘍ブドウ糖代謝：</w:t>
            </w:r>
            <w:r w:rsidDel="0054427B">
              <w:rPr>
                <w:rFonts w:hint="eastAsia"/>
              </w:rPr>
              <w:t xml:space="preserve"> </w:t>
            </w:r>
            <w:r w:rsidRPr="00336236">
              <w:rPr>
                <w:rFonts w:hint="eastAsia"/>
                <w:vertAlign w:val="superscript"/>
              </w:rPr>
              <w:t>18</w:t>
            </w:r>
            <w:r>
              <w:rPr>
                <w:rFonts w:hint="eastAsia"/>
              </w:rPr>
              <w:t>F-FDG</w:t>
            </w:r>
            <w:r>
              <w:rPr>
                <w:rFonts w:hint="eastAsia"/>
              </w:rPr>
              <w:t>（デリバリー）</w:t>
            </w:r>
          </w:p>
        </w:tc>
        <w:tc>
          <w:tcPr>
            <w:tcW w:w="1124" w:type="dxa"/>
            <w:vAlign w:val="center"/>
          </w:tcPr>
          <w:p w14:paraId="66CE226D" w14:textId="77777777" w:rsidR="0054427B" w:rsidRDefault="0054427B" w:rsidP="0054427B">
            <w:pPr>
              <w:jc w:val="center"/>
            </w:pPr>
            <w:r>
              <w:rPr>
                <w:rFonts w:hint="eastAsia"/>
              </w:rPr>
              <w:t>〇〇〇〇</w:t>
            </w:r>
          </w:p>
        </w:tc>
        <w:tc>
          <w:tcPr>
            <w:tcW w:w="814" w:type="dxa"/>
            <w:vAlign w:val="center"/>
          </w:tcPr>
          <w:p w14:paraId="0D0BABFB" w14:textId="77777777" w:rsidR="0054427B" w:rsidRPr="009764B8" w:rsidRDefault="0054427B" w:rsidP="0054427B">
            <w:pPr>
              <w:jc w:val="center"/>
            </w:pPr>
            <w:r>
              <w:rPr>
                <w:rFonts w:hint="eastAsia"/>
              </w:rPr>
              <w:t>240</w:t>
            </w:r>
          </w:p>
        </w:tc>
        <w:tc>
          <w:tcPr>
            <w:tcW w:w="732" w:type="dxa"/>
            <w:vAlign w:val="center"/>
          </w:tcPr>
          <w:p w14:paraId="13D183BE" w14:textId="77777777" w:rsidR="0054427B" w:rsidRDefault="0054427B" w:rsidP="0054427B">
            <w:pPr>
              <w:jc w:val="center"/>
            </w:pPr>
            <w:r>
              <w:rPr>
                <w:rFonts w:hint="eastAsia"/>
              </w:rPr>
              <w:t>〇〇</w:t>
            </w:r>
          </w:p>
        </w:tc>
        <w:tc>
          <w:tcPr>
            <w:tcW w:w="2721" w:type="dxa"/>
            <w:vAlign w:val="center"/>
          </w:tcPr>
          <w:p w14:paraId="67B7D568" w14:textId="77777777" w:rsidR="0054427B" w:rsidRDefault="0054427B" w:rsidP="0054427B">
            <w:pPr>
              <w:jc w:val="center"/>
            </w:pPr>
            <w:r>
              <w:rPr>
                <w:rFonts w:hint="eastAsia"/>
              </w:rPr>
              <w:t>〇〇〇〇～〇〇〇〇</w:t>
            </w:r>
          </w:p>
        </w:tc>
      </w:tr>
      <w:tr w:rsidR="0054427B" w14:paraId="64FA2787" w14:textId="77777777" w:rsidTr="00DD6920">
        <w:tc>
          <w:tcPr>
            <w:tcW w:w="4365" w:type="dxa"/>
            <w:vAlign w:val="center"/>
          </w:tcPr>
          <w:p w14:paraId="40AF683E" w14:textId="77777777" w:rsidR="0054427B" w:rsidRPr="009764B8" w:rsidRDefault="0054427B" w:rsidP="00DD6920">
            <w:r>
              <w:rPr>
                <w:rFonts w:hint="eastAsia"/>
              </w:rPr>
              <w:t>心臓検査：デリバリーされた</w:t>
            </w:r>
            <w:r w:rsidRPr="00336236">
              <w:rPr>
                <w:rFonts w:hint="eastAsia"/>
                <w:vertAlign w:val="superscript"/>
              </w:rPr>
              <w:t>18</w:t>
            </w:r>
            <w:r>
              <w:rPr>
                <w:rFonts w:hint="eastAsia"/>
              </w:rPr>
              <w:t>F-FDG</w:t>
            </w:r>
          </w:p>
        </w:tc>
        <w:tc>
          <w:tcPr>
            <w:tcW w:w="1124" w:type="dxa"/>
            <w:vAlign w:val="center"/>
          </w:tcPr>
          <w:p w14:paraId="243EED90" w14:textId="77777777" w:rsidR="0054427B" w:rsidRDefault="0054427B" w:rsidP="0054427B">
            <w:pPr>
              <w:jc w:val="center"/>
            </w:pPr>
            <w:r>
              <w:rPr>
                <w:rFonts w:hint="eastAsia"/>
              </w:rPr>
              <w:t>〇〇〇〇</w:t>
            </w:r>
          </w:p>
        </w:tc>
        <w:tc>
          <w:tcPr>
            <w:tcW w:w="814" w:type="dxa"/>
            <w:vAlign w:val="center"/>
          </w:tcPr>
          <w:p w14:paraId="1D2C7B64" w14:textId="77777777" w:rsidR="0054427B" w:rsidRPr="009764B8" w:rsidRDefault="0054427B" w:rsidP="0054427B">
            <w:pPr>
              <w:jc w:val="center"/>
            </w:pPr>
            <w:r>
              <w:rPr>
                <w:rFonts w:hint="eastAsia"/>
              </w:rPr>
              <w:t>240</w:t>
            </w:r>
          </w:p>
        </w:tc>
        <w:tc>
          <w:tcPr>
            <w:tcW w:w="732" w:type="dxa"/>
            <w:vAlign w:val="center"/>
          </w:tcPr>
          <w:p w14:paraId="4E866925" w14:textId="77777777" w:rsidR="0054427B" w:rsidRDefault="0054427B" w:rsidP="0054427B">
            <w:pPr>
              <w:jc w:val="center"/>
            </w:pPr>
            <w:r>
              <w:rPr>
                <w:rFonts w:hint="eastAsia"/>
              </w:rPr>
              <w:t>〇〇</w:t>
            </w:r>
          </w:p>
        </w:tc>
        <w:tc>
          <w:tcPr>
            <w:tcW w:w="2721" w:type="dxa"/>
            <w:vAlign w:val="center"/>
          </w:tcPr>
          <w:p w14:paraId="157C84AA" w14:textId="77777777" w:rsidR="0054427B" w:rsidRDefault="0054427B" w:rsidP="0054427B">
            <w:pPr>
              <w:jc w:val="center"/>
            </w:pPr>
            <w:r>
              <w:rPr>
                <w:rFonts w:hint="eastAsia"/>
              </w:rPr>
              <w:t>〇〇〇〇～〇〇〇〇</w:t>
            </w:r>
          </w:p>
        </w:tc>
      </w:tr>
    </w:tbl>
    <w:p w14:paraId="6FA0AFCC" w14:textId="77777777" w:rsidR="0020669A" w:rsidRDefault="0020669A" w:rsidP="007C5A9E"/>
    <w:p w14:paraId="028512E2" w14:textId="77777777" w:rsidR="0020669A" w:rsidRDefault="0020669A" w:rsidP="007C5A9E"/>
    <w:p w14:paraId="46321FA0" w14:textId="77777777" w:rsidR="004F427A" w:rsidRDefault="004F427A" w:rsidP="004F427A">
      <w:pPr>
        <w:jc w:val="left"/>
      </w:pPr>
      <w:r>
        <w:t xml:space="preserve">報告日：　</w:t>
      </w:r>
      <w:r w:rsidR="00CA7079">
        <w:rPr>
          <w:rFonts w:hint="eastAsia"/>
        </w:rPr>
        <w:t>〇〇〇〇</w:t>
      </w:r>
      <w:r>
        <w:t>年</w:t>
      </w:r>
      <w:r>
        <w:rPr>
          <w:rFonts w:hint="eastAsia"/>
        </w:rPr>
        <w:t>〇〇</w:t>
      </w:r>
      <w:r>
        <w:t>月</w:t>
      </w:r>
      <w:r>
        <w:rPr>
          <w:rFonts w:hint="eastAsia"/>
        </w:rPr>
        <w:t>〇〇</w:t>
      </w:r>
      <w:r>
        <w:t xml:space="preserve">日　　　</w:t>
      </w:r>
    </w:p>
    <w:p w14:paraId="0BF40776" w14:textId="77777777" w:rsidR="004F427A" w:rsidRDefault="004F427A" w:rsidP="004F427A">
      <w:pPr>
        <w:jc w:val="left"/>
      </w:pPr>
    </w:p>
    <w:p w14:paraId="2BCEE52D" w14:textId="77777777" w:rsidR="004F427A" w:rsidRPr="00B77A50" w:rsidRDefault="004F427A" w:rsidP="004F427A">
      <w:pPr>
        <w:jc w:val="left"/>
      </w:pPr>
      <w:r>
        <w:t xml:space="preserve">報告者：　</w:t>
      </w:r>
      <w:r>
        <w:rPr>
          <w:rFonts w:hint="eastAsia"/>
        </w:rPr>
        <w:t>〇〇〇〇</w:t>
      </w:r>
      <w:r>
        <w:t xml:space="preserve">　　　　　　　　医療放射線安全管理責任者：　</w:t>
      </w:r>
      <w:r>
        <w:rPr>
          <w:rFonts w:hint="eastAsia"/>
        </w:rPr>
        <w:t>〇〇〇〇</w:t>
      </w:r>
    </w:p>
    <w:p w14:paraId="3B3AC8BD" w14:textId="77777777" w:rsidR="00470E25" w:rsidRDefault="00470E25" w:rsidP="00D26832"/>
    <w:p w14:paraId="5933C8E2" w14:textId="77777777" w:rsidR="004D266B" w:rsidRDefault="004D266B" w:rsidP="00D26832"/>
    <w:sectPr w:rsidR="004D266B" w:rsidSect="00144A5F">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2C39D" w14:textId="77777777" w:rsidR="00A555B7" w:rsidRDefault="00A555B7">
      <w:pPr>
        <w:spacing w:line="240" w:lineRule="auto"/>
      </w:pPr>
      <w:r>
        <w:separator/>
      </w:r>
    </w:p>
  </w:endnote>
  <w:endnote w:type="continuationSeparator" w:id="0">
    <w:p w14:paraId="076359EA" w14:textId="77777777" w:rsidR="00A555B7" w:rsidRDefault="00A55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D4F63" w14:textId="77777777" w:rsidR="00A555B7" w:rsidRDefault="00A555B7">
      <w:pPr>
        <w:spacing w:line="240" w:lineRule="auto"/>
      </w:pPr>
      <w:r>
        <w:separator/>
      </w:r>
    </w:p>
  </w:footnote>
  <w:footnote w:type="continuationSeparator" w:id="0">
    <w:p w14:paraId="10B155C7" w14:textId="77777777" w:rsidR="00A555B7" w:rsidRDefault="00A555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BA"/>
    <w:rsid w:val="000002A0"/>
    <w:rsid w:val="0001463C"/>
    <w:rsid w:val="00023B3D"/>
    <w:rsid w:val="0003523E"/>
    <w:rsid w:val="000465B3"/>
    <w:rsid w:val="00051507"/>
    <w:rsid w:val="00053A3E"/>
    <w:rsid w:val="00057E09"/>
    <w:rsid w:val="00067455"/>
    <w:rsid w:val="00073F0F"/>
    <w:rsid w:val="00074D69"/>
    <w:rsid w:val="00083D69"/>
    <w:rsid w:val="0008735D"/>
    <w:rsid w:val="00087715"/>
    <w:rsid w:val="000A1BB2"/>
    <w:rsid w:val="000A5309"/>
    <w:rsid w:val="000C3B19"/>
    <w:rsid w:val="000C51D4"/>
    <w:rsid w:val="000E2BA1"/>
    <w:rsid w:val="000E3B43"/>
    <w:rsid w:val="0013418B"/>
    <w:rsid w:val="0013697F"/>
    <w:rsid w:val="00144209"/>
    <w:rsid w:val="00144A5F"/>
    <w:rsid w:val="00151078"/>
    <w:rsid w:val="00162DA3"/>
    <w:rsid w:val="00170075"/>
    <w:rsid w:val="00171456"/>
    <w:rsid w:val="00182E69"/>
    <w:rsid w:val="001851EC"/>
    <w:rsid w:val="001C6195"/>
    <w:rsid w:val="001E34B4"/>
    <w:rsid w:val="001E3DB6"/>
    <w:rsid w:val="001F03A1"/>
    <w:rsid w:val="0020669A"/>
    <w:rsid w:val="00241A4E"/>
    <w:rsid w:val="0024263B"/>
    <w:rsid w:val="002469D6"/>
    <w:rsid w:val="002735EB"/>
    <w:rsid w:val="00297BD4"/>
    <w:rsid w:val="002A34B1"/>
    <w:rsid w:val="002C3573"/>
    <w:rsid w:val="002E27A5"/>
    <w:rsid w:val="002E75E6"/>
    <w:rsid w:val="003140B7"/>
    <w:rsid w:val="003167C2"/>
    <w:rsid w:val="003500C8"/>
    <w:rsid w:val="00361413"/>
    <w:rsid w:val="00361BCF"/>
    <w:rsid w:val="00377A51"/>
    <w:rsid w:val="00384124"/>
    <w:rsid w:val="003C3BEC"/>
    <w:rsid w:val="003D5689"/>
    <w:rsid w:val="003D6E62"/>
    <w:rsid w:val="003E59D3"/>
    <w:rsid w:val="003F1329"/>
    <w:rsid w:val="004056DC"/>
    <w:rsid w:val="004068B8"/>
    <w:rsid w:val="00416165"/>
    <w:rsid w:val="00417773"/>
    <w:rsid w:val="004250FD"/>
    <w:rsid w:val="004268F5"/>
    <w:rsid w:val="00433254"/>
    <w:rsid w:val="004638C7"/>
    <w:rsid w:val="00470E25"/>
    <w:rsid w:val="0047426D"/>
    <w:rsid w:val="00477CA1"/>
    <w:rsid w:val="00486AC3"/>
    <w:rsid w:val="004943F4"/>
    <w:rsid w:val="004B0060"/>
    <w:rsid w:val="004B7D03"/>
    <w:rsid w:val="004D266B"/>
    <w:rsid w:val="004D2F51"/>
    <w:rsid w:val="004D33D5"/>
    <w:rsid w:val="004E2611"/>
    <w:rsid w:val="004F427A"/>
    <w:rsid w:val="00503A7C"/>
    <w:rsid w:val="00503E69"/>
    <w:rsid w:val="00504B3C"/>
    <w:rsid w:val="0051326F"/>
    <w:rsid w:val="00527D44"/>
    <w:rsid w:val="0053451F"/>
    <w:rsid w:val="0054427B"/>
    <w:rsid w:val="005806F5"/>
    <w:rsid w:val="005B559A"/>
    <w:rsid w:val="005C0BCA"/>
    <w:rsid w:val="005D3813"/>
    <w:rsid w:val="005D688C"/>
    <w:rsid w:val="005F1D3B"/>
    <w:rsid w:val="006062B1"/>
    <w:rsid w:val="0064125E"/>
    <w:rsid w:val="006415D1"/>
    <w:rsid w:val="00654745"/>
    <w:rsid w:val="00654C54"/>
    <w:rsid w:val="00662EDF"/>
    <w:rsid w:val="00670C3B"/>
    <w:rsid w:val="006844CB"/>
    <w:rsid w:val="00694325"/>
    <w:rsid w:val="006C2E62"/>
    <w:rsid w:val="006D173F"/>
    <w:rsid w:val="006E5AAE"/>
    <w:rsid w:val="006F0644"/>
    <w:rsid w:val="006F25F0"/>
    <w:rsid w:val="007116AC"/>
    <w:rsid w:val="00714860"/>
    <w:rsid w:val="00715CFA"/>
    <w:rsid w:val="00723335"/>
    <w:rsid w:val="00734A78"/>
    <w:rsid w:val="0075129E"/>
    <w:rsid w:val="007515F8"/>
    <w:rsid w:val="00756389"/>
    <w:rsid w:val="00777C7D"/>
    <w:rsid w:val="007904CD"/>
    <w:rsid w:val="007958F9"/>
    <w:rsid w:val="00797645"/>
    <w:rsid w:val="007A1797"/>
    <w:rsid w:val="007A1C84"/>
    <w:rsid w:val="007B5350"/>
    <w:rsid w:val="007C5A9E"/>
    <w:rsid w:val="007D3828"/>
    <w:rsid w:val="007E1B28"/>
    <w:rsid w:val="007E4E75"/>
    <w:rsid w:val="007E626C"/>
    <w:rsid w:val="0080675B"/>
    <w:rsid w:val="0081099A"/>
    <w:rsid w:val="00830ECA"/>
    <w:rsid w:val="00841DEF"/>
    <w:rsid w:val="0084476A"/>
    <w:rsid w:val="0086084D"/>
    <w:rsid w:val="008634F8"/>
    <w:rsid w:val="00877DF1"/>
    <w:rsid w:val="00897190"/>
    <w:rsid w:val="008C5063"/>
    <w:rsid w:val="008D0837"/>
    <w:rsid w:val="008E399A"/>
    <w:rsid w:val="00911EBF"/>
    <w:rsid w:val="0092684B"/>
    <w:rsid w:val="0094253D"/>
    <w:rsid w:val="009602B0"/>
    <w:rsid w:val="009764B8"/>
    <w:rsid w:val="00993335"/>
    <w:rsid w:val="00995C40"/>
    <w:rsid w:val="009A0667"/>
    <w:rsid w:val="009B4CF6"/>
    <w:rsid w:val="009C42FD"/>
    <w:rsid w:val="009F6638"/>
    <w:rsid w:val="009F76FA"/>
    <w:rsid w:val="00A555B7"/>
    <w:rsid w:val="00A578D5"/>
    <w:rsid w:val="00A77E85"/>
    <w:rsid w:val="00A806E5"/>
    <w:rsid w:val="00A80712"/>
    <w:rsid w:val="00A83C9E"/>
    <w:rsid w:val="00AA19C0"/>
    <w:rsid w:val="00AC037D"/>
    <w:rsid w:val="00AE6474"/>
    <w:rsid w:val="00B00E39"/>
    <w:rsid w:val="00B01A0D"/>
    <w:rsid w:val="00B1397A"/>
    <w:rsid w:val="00B20496"/>
    <w:rsid w:val="00B33F1A"/>
    <w:rsid w:val="00B36D12"/>
    <w:rsid w:val="00B4121C"/>
    <w:rsid w:val="00B472E6"/>
    <w:rsid w:val="00B62EB9"/>
    <w:rsid w:val="00B64962"/>
    <w:rsid w:val="00B867D6"/>
    <w:rsid w:val="00BB20D1"/>
    <w:rsid w:val="00BC1B6B"/>
    <w:rsid w:val="00BF2773"/>
    <w:rsid w:val="00C538CA"/>
    <w:rsid w:val="00C626BA"/>
    <w:rsid w:val="00C67F44"/>
    <w:rsid w:val="00C71C21"/>
    <w:rsid w:val="00C73CD5"/>
    <w:rsid w:val="00C74B2B"/>
    <w:rsid w:val="00CA7079"/>
    <w:rsid w:val="00CB2536"/>
    <w:rsid w:val="00CC0285"/>
    <w:rsid w:val="00CD4B14"/>
    <w:rsid w:val="00CE6C48"/>
    <w:rsid w:val="00CF0D57"/>
    <w:rsid w:val="00D233D0"/>
    <w:rsid w:val="00D26285"/>
    <w:rsid w:val="00D26832"/>
    <w:rsid w:val="00D300FA"/>
    <w:rsid w:val="00D349C5"/>
    <w:rsid w:val="00D62B24"/>
    <w:rsid w:val="00D7676B"/>
    <w:rsid w:val="00DB2E97"/>
    <w:rsid w:val="00DC7C7F"/>
    <w:rsid w:val="00DD6920"/>
    <w:rsid w:val="00DF6D51"/>
    <w:rsid w:val="00E00994"/>
    <w:rsid w:val="00E07B00"/>
    <w:rsid w:val="00E323A7"/>
    <w:rsid w:val="00E41791"/>
    <w:rsid w:val="00E530BF"/>
    <w:rsid w:val="00E6531E"/>
    <w:rsid w:val="00E759C5"/>
    <w:rsid w:val="00E8074B"/>
    <w:rsid w:val="00EA0EA7"/>
    <w:rsid w:val="00EB0E59"/>
    <w:rsid w:val="00EB2A20"/>
    <w:rsid w:val="00EC3734"/>
    <w:rsid w:val="00EE776A"/>
    <w:rsid w:val="00F0301C"/>
    <w:rsid w:val="00F10853"/>
    <w:rsid w:val="00F24ED4"/>
    <w:rsid w:val="00F271F8"/>
    <w:rsid w:val="00F5503F"/>
    <w:rsid w:val="00F71DFA"/>
    <w:rsid w:val="00F733C9"/>
    <w:rsid w:val="00F75C3C"/>
    <w:rsid w:val="00F75D4B"/>
    <w:rsid w:val="00F75FA1"/>
    <w:rsid w:val="00F94D3A"/>
    <w:rsid w:val="00FB59F8"/>
    <w:rsid w:val="00FB6089"/>
    <w:rsid w:val="00FE7E4A"/>
    <w:rsid w:val="00FF2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4F0DAE"/>
  <w15:docId w15:val="{D729F840-924A-48C6-B942-DA04473C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1D4"/>
    <w:pPr>
      <w:widowControl w:val="0"/>
      <w:spacing w:line="280" w:lineRule="exact"/>
      <w:jc w:val="both"/>
    </w:pPr>
    <w:rPr>
      <w:rFonts w:ascii="Times New Roman" w:eastAsia="ＭＳ Ｐ明朝" w:hAnsi="Times New Roman"/>
      <w:kern w:val="2"/>
      <w:szCs w:val="24"/>
    </w:rPr>
  </w:style>
  <w:style w:type="paragraph" w:styleId="1">
    <w:name w:val="heading 1"/>
    <w:basedOn w:val="a"/>
    <w:next w:val="a"/>
    <w:qFormat/>
    <w:rsid w:val="000C51D4"/>
    <w:pPr>
      <w:keepNext/>
      <w:outlineLvl w:val="0"/>
    </w:pPr>
    <w:rPr>
      <w:b/>
    </w:rPr>
  </w:style>
  <w:style w:type="paragraph" w:styleId="2">
    <w:name w:val="heading 2"/>
    <w:basedOn w:val="a"/>
    <w:next w:val="a"/>
    <w:link w:val="20"/>
    <w:qFormat/>
    <w:rsid w:val="000C51D4"/>
    <w:pPr>
      <w:keepNext/>
      <w:outlineLvl w:val="1"/>
    </w:pPr>
    <w:rPr>
      <w:b/>
    </w:rPr>
  </w:style>
  <w:style w:type="paragraph" w:styleId="3">
    <w:name w:val="heading 3"/>
    <w:basedOn w:val="a"/>
    <w:next w:val="a"/>
    <w:qFormat/>
    <w:rsid w:val="000C51D4"/>
    <w:pPr>
      <w:keepNex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0C51D4"/>
    <w:pPr>
      <w:tabs>
        <w:tab w:val="center" w:pos="4252"/>
        <w:tab w:val="right" w:pos="8504"/>
      </w:tabs>
      <w:snapToGrid w:val="0"/>
    </w:pPr>
  </w:style>
  <w:style w:type="character" w:customStyle="1" w:styleId="a4">
    <w:name w:val="ヘッダー (文字)"/>
    <w:rsid w:val="000C51D4"/>
    <w:rPr>
      <w:rFonts w:ascii="Times New Roman" w:eastAsia="ＭＳ Ｐ明朝" w:hAnsi="Times New Roman"/>
      <w:kern w:val="2"/>
      <w:szCs w:val="24"/>
    </w:rPr>
  </w:style>
  <w:style w:type="paragraph" w:styleId="a5">
    <w:name w:val="footer"/>
    <w:basedOn w:val="a"/>
    <w:unhideWhenUsed/>
    <w:rsid w:val="000C51D4"/>
    <w:pPr>
      <w:tabs>
        <w:tab w:val="center" w:pos="4252"/>
        <w:tab w:val="right" w:pos="8504"/>
      </w:tabs>
      <w:snapToGrid w:val="0"/>
    </w:pPr>
  </w:style>
  <w:style w:type="character" w:customStyle="1" w:styleId="a6">
    <w:name w:val="フッター (文字)"/>
    <w:rsid w:val="000C51D4"/>
    <w:rPr>
      <w:rFonts w:ascii="Times New Roman" w:eastAsia="ＭＳ Ｐ明朝" w:hAnsi="Times New Roman"/>
      <w:kern w:val="2"/>
      <w:szCs w:val="24"/>
    </w:rPr>
  </w:style>
  <w:style w:type="paragraph" w:styleId="a7">
    <w:name w:val="Document Map"/>
    <w:basedOn w:val="a"/>
    <w:semiHidden/>
    <w:rsid w:val="000C51D4"/>
    <w:pPr>
      <w:shd w:val="clear" w:color="auto" w:fill="000080"/>
    </w:pPr>
    <w:rPr>
      <w:rFonts w:ascii="Arial" w:eastAsia="ＭＳ ゴシック" w:hAnsi="Arial"/>
    </w:rPr>
  </w:style>
  <w:style w:type="character" w:customStyle="1" w:styleId="givenname">
    <w:name w:val="givenname"/>
    <w:rsid w:val="00EC3734"/>
  </w:style>
  <w:style w:type="character" w:customStyle="1" w:styleId="familyname">
    <w:name w:val="familyname"/>
    <w:rsid w:val="00EC3734"/>
  </w:style>
  <w:style w:type="character" w:customStyle="1" w:styleId="apple-converted-space">
    <w:name w:val="apple-converted-space"/>
    <w:rsid w:val="00EC3734"/>
  </w:style>
  <w:style w:type="character" w:customStyle="1" w:styleId="supaff">
    <w:name w:val="supaff"/>
    <w:rsid w:val="00EC3734"/>
  </w:style>
  <w:style w:type="character" w:customStyle="1" w:styleId="editnotallowed">
    <w:name w:val="editnotallowed"/>
    <w:rsid w:val="00EC3734"/>
  </w:style>
  <w:style w:type="character" w:customStyle="1" w:styleId="phone">
    <w:name w:val="phone"/>
    <w:rsid w:val="00EC3734"/>
  </w:style>
  <w:style w:type="character" w:customStyle="1" w:styleId="email">
    <w:name w:val="email"/>
    <w:rsid w:val="00EC3734"/>
  </w:style>
  <w:style w:type="character" w:customStyle="1" w:styleId="orgdivision">
    <w:name w:val="orgdivision"/>
    <w:rsid w:val="00EC3734"/>
  </w:style>
  <w:style w:type="character" w:customStyle="1" w:styleId="orgname">
    <w:name w:val="orgname"/>
    <w:rsid w:val="00EC3734"/>
  </w:style>
  <w:style w:type="character" w:customStyle="1" w:styleId="street">
    <w:name w:val="street"/>
    <w:rsid w:val="00EC3734"/>
  </w:style>
  <w:style w:type="character" w:customStyle="1" w:styleId="city">
    <w:name w:val="city"/>
    <w:rsid w:val="00EC3734"/>
  </w:style>
  <w:style w:type="character" w:customStyle="1" w:styleId="state">
    <w:name w:val="state"/>
    <w:rsid w:val="00EC3734"/>
  </w:style>
  <w:style w:type="character" w:customStyle="1" w:styleId="postcode">
    <w:name w:val="postcode"/>
    <w:rsid w:val="00EC3734"/>
  </w:style>
  <w:style w:type="character" w:customStyle="1" w:styleId="country">
    <w:name w:val="country"/>
    <w:rsid w:val="00EC3734"/>
  </w:style>
  <w:style w:type="character" w:customStyle="1" w:styleId="citationref">
    <w:name w:val="citationref"/>
    <w:rsid w:val="00EC3734"/>
  </w:style>
  <w:style w:type="character" w:customStyle="1" w:styleId="rangyselectionboundary">
    <w:name w:val="rangyselectionboundary"/>
    <w:rsid w:val="00EC3734"/>
  </w:style>
  <w:style w:type="character" w:customStyle="1" w:styleId="mtext">
    <w:name w:val="mtext"/>
    <w:rsid w:val="00EC3734"/>
  </w:style>
  <w:style w:type="character" w:customStyle="1" w:styleId="mo">
    <w:name w:val="mo"/>
    <w:rsid w:val="00EC3734"/>
  </w:style>
  <w:style w:type="character" w:customStyle="1" w:styleId="mn">
    <w:name w:val="mn"/>
    <w:rsid w:val="00EC3734"/>
  </w:style>
  <w:style w:type="character" w:customStyle="1" w:styleId="internalref">
    <w:name w:val="internalref"/>
    <w:rsid w:val="00EC3734"/>
  </w:style>
  <w:style w:type="character" w:customStyle="1" w:styleId="bold">
    <w:name w:val="bold"/>
    <w:rsid w:val="00EC3734"/>
  </w:style>
  <w:style w:type="character" w:customStyle="1" w:styleId="italic">
    <w:name w:val="italic"/>
    <w:rsid w:val="00EC3734"/>
  </w:style>
  <w:style w:type="character" w:styleId="a8">
    <w:name w:val="Hyperlink"/>
    <w:uiPriority w:val="99"/>
    <w:semiHidden/>
    <w:unhideWhenUsed/>
    <w:rsid w:val="00EC3734"/>
    <w:rPr>
      <w:color w:val="0000FF"/>
      <w:u w:val="single"/>
    </w:rPr>
  </w:style>
  <w:style w:type="table" w:styleId="a9">
    <w:name w:val="Table Grid"/>
    <w:basedOn w:val="a1"/>
    <w:uiPriority w:val="39"/>
    <w:rsid w:val="00F75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DF6D51"/>
    <w:rPr>
      <w:rFonts w:ascii="Times New Roman" w:eastAsia="ＭＳ Ｐ明朝" w:hAnsi="Times New Roman"/>
      <w:b/>
      <w:kern w:val="2"/>
      <w:szCs w:val="24"/>
    </w:rPr>
  </w:style>
  <w:style w:type="paragraph" w:styleId="aa">
    <w:name w:val="Balloon Text"/>
    <w:basedOn w:val="a"/>
    <w:link w:val="ab"/>
    <w:uiPriority w:val="99"/>
    <w:semiHidden/>
    <w:unhideWhenUsed/>
    <w:rsid w:val="00F10853"/>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08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1865">
      <w:bodyDiv w:val="1"/>
      <w:marLeft w:val="0"/>
      <w:marRight w:val="0"/>
      <w:marTop w:val="0"/>
      <w:marBottom w:val="0"/>
      <w:divBdr>
        <w:top w:val="none" w:sz="0" w:space="0" w:color="auto"/>
        <w:left w:val="none" w:sz="0" w:space="0" w:color="auto"/>
        <w:bottom w:val="none" w:sz="0" w:space="0" w:color="auto"/>
        <w:right w:val="none" w:sz="0" w:space="0" w:color="auto"/>
      </w:divBdr>
    </w:div>
    <w:div w:id="216478332">
      <w:bodyDiv w:val="1"/>
      <w:marLeft w:val="0"/>
      <w:marRight w:val="0"/>
      <w:marTop w:val="0"/>
      <w:marBottom w:val="0"/>
      <w:divBdr>
        <w:top w:val="none" w:sz="0" w:space="0" w:color="auto"/>
        <w:left w:val="none" w:sz="0" w:space="0" w:color="auto"/>
        <w:bottom w:val="none" w:sz="0" w:space="0" w:color="auto"/>
        <w:right w:val="none" w:sz="0" w:space="0" w:color="auto"/>
      </w:divBdr>
    </w:div>
    <w:div w:id="1120686175">
      <w:bodyDiv w:val="1"/>
      <w:marLeft w:val="0"/>
      <w:marRight w:val="0"/>
      <w:marTop w:val="0"/>
      <w:marBottom w:val="0"/>
      <w:divBdr>
        <w:top w:val="none" w:sz="0" w:space="0" w:color="auto"/>
        <w:left w:val="none" w:sz="0" w:space="0" w:color="auto"/>
        <w:bottom w:val="none" w:sz="0" w:space="0" w:color="auto"/>
        <w:right w:val="none" w:sz="0" w:space="0" w:color="auto"/>
      </w:divBdr>
    </w:div>
    <w:div w:id="1514803669">
      <w:bodyDiv w:val="1"/>
      <w:marLeft w:val="0"/>
      <w:marRight w:val="0"/>
      <w:marTop w:val="0"/>
      <w:marBottom w:val="0"/>
      <w:divBdr>
        <w:top w:val="none" w:sz="0" w:space="0" w:color="auto"/>
        <w:left w:val="none" w:sz="0" w:space="0" w:color="auto"/>
        <w:bottom w:val="none" w:sz="0" w:space="0" w:color="auto"/>
        <w:right w:val="none" w:sz="0" w:space="0" w:color="auto"/>
      </w:divBdr>
      <w:divsChild>
        <w:div w:id="152841083">
          <w:marLeft w:val="0"/>
          <w:marRight w:val="0"/>
          <w:marTop w:val="300"/>
          <w:marBottom w:val="0"/>
          <w:divBdr>
            <w:top w:val="single" w:sz="6" w:space="0" w:color="DADBDB"/>
            <w:left w:val="none" w:sz="0" w:space="0" w:color="auto"/>
            <w:bottom w:val="none" w:sz="0" w:space="0" w:color="auto"/>
            <w:right w:val="none" w:sz="0" w:space="0" w:color="auto"/>
          </w:divBdr>
          <w:divsChild>
            <w:div w:id="452134916">
              <w:marLeft w:val="0"/>
              <w:marRight w:val="0"/>
              <w:marTop w:val="240"/>
              <w:marBottom w:val="0"/>
              <w:divBdr>
                <w:top w:val="none" w:sz="0" w:space="0" w:color="auto"/>
                <w:left w:val="none" w:sz="0" w:space="0" w:color="auto"/>
                <w:bottom w:val="none" w:sz="0" w:space="0" w:color="auto"/>
                <w:right w:val="none" w:sz="0" w:space="0" w:color="auto"/>
              </w:divBdr>
              <w:divsChild>
                <w:div w:id="674765790">
                  <w:marLeft w:val="0"/>
                  <w:marRight w:val="0"/>
                  <w:marTop w:val="0"/>
                  <w:marBottom w:val="0"/>
                  <w:divBdr>
                    <w:top w:val="none" w:sz="0" w:space="0" w:color="auto"/>
                    <w:left w:val="none" w:sz="0" w:space="0" w:color="auto"/>
                    <w:bottom w:val="none" w:sz="0" w:space="0" w:color="auto"/>
                    <w:right w:val="none" w:sz="0" w:space="0" w:color="auto"/>
                  </w:divBdr>
                </w:div>
                <w:div w:id="1744376567">
                  <w:marLeft w:val="0"/>
                  <w:marRight w:val="0"/>
                  <w:marTop w:val="120"/>
                  <w:marBottom w:val="120"/>
                  <w:divBdr>
                    <w:top w:val="none" w:sz="0" w:space="0" w:color="auto"/>
                    <w:left w:val="none" w:sz="0" w:space="0" w:color="auto"/>
                    <w:bottom w:val="none" w:sz="0" w:space="0" w:color="auto"/>
                    <w:right w:val="none" w:sz="0" w:space="0" w:color="auto"/>
                  </w:divBdr>
                </w:div>
              </w:divsChild>
            </w:div>
            <w:div w:id="605502481">
              <w:marLeft w:val="0"/>
              <w:marRight w:val="0"/>
              <w:marTop w:val="240"/>
              <w:marBottom w:val="0"/>
              <w:divBdr>
                <w:top w:val="none" w:sz="0" w:space="0" w:color="auto"/>
                <w:left w:val="none" w:sz="0" w:space="0" w:color="auto"/>
                <w:bottom w:val="none" w:sz="0" w:space="0" w:color="auto"/>
                <w:right w:val="none" w:sz="0" w:space="0" w:color="auto"/>
              </w:divBdr>
              <w:divsChild>
                <w:div w:id="831025932">
                  <w:marLeft w:val="0"/>
                  <w:marRight w:val="0"/>
                  <w:marTop w:val="120"/>
                  <w:marBottom w:val="120"/>
                  <w:divBdr>
                    <w:top w:val="none" w:sz="0" w:space="0" w:color="auto"/>
                    <w:left w:val="none" w:sz="0" w:space="0" w:color="auto"/>
                    <w:bottom w:val="none" w:sz="0" w:space="0" w:color="auto"/>
                    <w:right w:val="none" w:sz="0" w:space="0" w:color="auto"/>
                  </w:divBdr>
                </w:div>
                <w:div w:id="879323162">
                  <w:marLeft w:val="0"/>
                  <w:marRight w:val="0"/>
                  <w:marTop w:val="0"/>
                  <w:marBottom w:val="0"/>
                  <w:divBdr>
                    <w:top w:val="none" w:sz="0" w:space="0" w:color="auto"/>
                    <w:left w:val="none" w:sz="0" w:space="0" w:color="auto"/>
                    <w:bottom w:val="none" w:sz="0" w:space="0" w:color="auto"/>
                    <w:right w:val="none" w:sz="0" w:space="0" w:color="auto"/>
                  </w:divBdr>
                </w:div>
                <w:div w:id="1103959873">
                  <w:marLeft w:val="0"/>
                  <w:marRight w:val="0"/>
                  <w:marTop w:val="0"/>
                  <w:marBottom w:val="0"/>
                  <w:divBdr>
                    <w:top w:val="none" w:sz="0" w:space="0" w:color="auto"/>
                    <w:left w:val="none" w:sz="0" w:space="0" w:color="auto"/>
                    <w:bottom w:val="none" w:sz="0" w:space="0" w:color="auto"/>
                    <w:right w:val="none" w:sz="0" w:space="0" w:color="auto"/>
                  </w:divBdr>
                </w:div>
                <w:div w:id="1595086292">
                  <w:marLeft w:val="0"/>
                  <w:marRight w:val="0"/>
                  <w:marTop w:val="0"/>
                  <w:marBottom w:val="0"/>
                  <w:divBdr>
                    <w:top w:val="none" w:sz="0" w:space="0" w:color="auto"/>
                    <w:left w:val="none" w:sz="0" w:space="0" w:color="auto"/>
                    <w:bottom w:val="none" w:sz="0" w:space="0" w:color="auto"/>
                    <w:right w:val="none" w:sz="0" w:space="0" w:color="auto"/>
                  </w:divBdr>
                </w:div>
                <w:div w:id="1666665596">
                  <w:marLeft w:val="0"/>
                  <w:marRight w:val="0"/>
                  <w:marTop w:val="0"/>
                  <w:marBottom w:val="0"/>
                  <w:divBdr>
                    <w:top w:val="none" w:sz="0" w:space="0" w:color="auto"/>
                    <w:left w:val="none" w:sz="0" w:space="0" w:color="auto"/>
                    <w:bottom w:val="none" w:sz="0" w:space="0" w:color="auto"/>
                    <w:right w:val="none" w:sz="0" w:space="0" w:color="auto"/>
                  </w:divBdr>
                </w:div>
                <w:div w:id="2066102705">
                  <w:marLeft w:val="0"/>
                  <w:marRight w:val="0"/>
                  <w:marTop w:val="0"/>
                  <w:marBottom w:val="0"/>
                  <w:divBdr>
                    <w:top w:val="none" w:sz="0" w:space="0" w:color="auto"/>
                    <w:left w:val="none" w:sz="0" w:space="0" w:color="auto"/>
                    <w:bottom w:val="none" w:sz="0" w:space="0" w:color="auto"/>
                    <w:right w:val="none" w:sz="0" w:space="0" w:color="auto"/>
                  </w:divBdr>
                </w:div>
              </w:divsChild>
            </w:div>
            <w:div w:id="717775824">
              <w:marLeft w:val="0"/>
              <w:marRight w:val="0"/>
              <w:marTop w:val="240"/>
              <w:marBottom w:val="0"/>
              <w:divBdr>
                <w:top w:val="none" w:sz="0" w:space="0" w:color="auto"/>
                <w:left w:val="none" w:sz="0" w:space="0" w:color="auto"/>
                <w:bottom w:val="none" w:sz="0" w:space="0" w:color="auto"/>
                <w:right w:val="none" w:sz="0" w:space="0" w:color="auto"/>
              </w:divBdr>
              <w:divsChild>
                <w:div w:id="248007841">
                  <w:marLeft w:val="0"/>
                  <w:marRight w:val="0"/>
                  <w:marTop w:val="240"/>
                  <w:marBottom w:val="0"/>
                  <w:divBdr>
                    <w:top w:val="none" w:sz="0" w:space="0" w:color="auto"/>
                    <w:left w:val="none" w:sz="0" w:space="0" w:color="auto"/>
                    <w:bottom w:val="none" w:sz="0" w:space="0" w:color="auto"/>
                    <w:right w:val="none" w:sz="0" w:space="0" w:color="auto"/>
                  </w:divBdr>
                  <w:divsChild>
                    <w:div w:id="987712992">
                      <w:marLeft w:val="0"/>
                      <w:marRight w:val="0"/>
                      <w:marTop w:val="120"/>
                      <w:marBottom w:val="120"/>
                      <w:divBdr>
                        <w:top w:val="none" w:sz="0" w:space="0" w:color="auto"/>
                        <w:left w:val="none" w:sz="0" w:space="0" w:color="auto"/>
                        <w:bottom w:val="none" w:sz="0" w:space="0" w:color="auto"/>
                        <w:right w:val="none" w:sz="0" w:space="0" w:color="auto"/>
                      </w:divBdr>
                    </w:div>
                    <w:div w:id="1333873236">
                      <w:marLeft w:val="0"/>
                      <w:marRight w:val="0"/>
                      <w:marTop w:val="0"/>
                      <w:marBottom w:val="0"/>
                      <w:divBdr>
                        <w:top w:val="none" w:sz="0" w:space="0" w:color="auto"/>
                        <w:left w:val="none" w:sz="0" w:space="0" w:color="auto"/>
                        <w:bottom w:val="none" w:sz="0" w:space="0" w:color="auto"/>
                        <w:right w:val="none" w:sz="0" w:space="0" w:color="auto"/>
                      </w:divBdr>
                      <w:divsChild>
                        <w:div w:id="183447153">
                          <w:marLeft w:val="0"/>
                          <w:marRight w:val="0"/>
                          <w:marTop w:val="0"/>
                          <w:marBottom w:val="0"/>
                          <w:divBdr>
                            <w:top w:val="none" w:sz="0" w:space="0" w:color="auto"/>
                            <w:left w:val="none" w:sz="0" w:space="0" w:color="auto"/>
                            <w:bottom w:val="none" w:sz="0" w:space="0" w:color="auto"/>
                            <w:right w:val="none" w:sz="0" w:space="0" w:color="auto"/>
                          </w:divBdr>
                          <w:divsChild>
                            <w:div w:id="603195413">
                              <w:marLeft w:val="0"/>
                              <w:marRight w:val="0"/>
                              <w:marTop w:val="240"/>
                              <w:marBottom w:val="240"/>
                              <w:divBdr>
                                <w:top w:val="none" w:sz="0" w:space="0" w:color="auto"/>
                                <w:left w:val="none" w:sz="0" w:space="0" w:color="auto"/>
                                <w:bottom w:val="none" w:sz="0" w:space="0" w:color="auto"/>
                                <w:right w:val="none" w:sz="0" w:space="0" w:color="auto"/>
                              </w:divBdr>
                            </w:div>
                          </w:divsChild>
                        </w:div>
                        <w:div w:id="852379014">
                          <w:marLeft w:val="0"/>
                          <w:marRight w:val="0"/>
                          <w:marTop w:val="0"/>
                          <w:marBottom w:val="0"/>
                          <w:divBdr>
                            <w:top w:val="none" w:sz="0" w:space="0" w:color="auto"/>
                            <w:left w:val="none" w:sz="0" w:space="0" w:color="auto"/>
                            <w:bottom w:val="none" w:sz="0" w:space="0" w:color="auto"/>
                            <w:right w:val="none" w:sz="0" w:space="0" w:color="auto"/>
                          </w:divBdr>
                          <w:divsChild>
                            <w:div w:id="1886064529">
                              <w:marLeft w:val="0"/>
                              <w:marRight w:val="0"/>
                              <w:marTop w:val="240"/>
                              <w:marBottom w:val="240"/>
                              <w:divBdr>
                                <w:top w:val="none" w:sz="0" w:space="0" w:color="auto"/>
                                <w:left w:val="none" w:sz="0" w:space="0" w:color="auto"/>
                                <w:bottom w:val="none" w:sz="0" w:space="0" w:color="auto"/>
                                <w:right w:val="none" w:sz="0" w:space="0" w:color="auto"/>
                              </w:divBdr>
                            </w:div>
                          </w:divsChild>
                        </w:div>
                        <w:div w:id="989753729">
                          <w:marLeft w:val="0"/>
                          <w:marRight w:val="0"/>
                          <w:marTop w:val="0"/>
                          <w:marBottom w:val="0"/>
                          <w:divBdr>
                            <w:top w:val="none" w:sz="0" w:space="0" w:color="auto"/>
                            <w:left w:val="none" w:sz="0" w:space="0" w:color="auto"/>
                            <w:bottom w:val="none" w:sz="0" w:space="0" w:color="auto"/>
                            <w:right w:val="none" w:sz="0" w:space="0" w:color="auto"/>
                          </w:divBdr>
                          <w:divsChild>
                            <w:div w:id="980158276">
                              <w:marLeft w:val="0"/>
                              <w:marRight w:val="0"/>
                              <w:marTop w:val="240"/>
                              <w:marBottom w:val="240"/>
                              <w:divBdr>
                                <w:top w:val="none" w:sz="0" w:space="0" w:color="auto"/>
                                <w:left w:val="none" w:sz="0" w:space="0" w:color="auto"/>
                                <w:bottom w:val="none" w:sz="0" w:space="0" w:color="auto"/>
                                <w:right w:val="none" w:sz="0" w:space="0" w:color="auto"/>
                              </w:divBdr>
                            </w:div>
                          </w:divsChild>
                        </w:div>
                        <w:div w:id="1175269787">
                          <w:marLeft w:val="0"/>
                          <w:marRight w:val="0"/>
                          <w:marTop w:val="0"/>
                          <w:marBottom w:val="0"/>
                          <w:divBdr>
                            <w:top w:val="none" w:sz="0" w:space="0" w:color="auto"/>
                            <w:left w:val="none" w:sz="0" w:space="0" w:color="auto"/>
                            <w:bottom w:val="none" w:sz="0" w:space="0" w:color="auto"/>
                            <w:right w:val="none" w:sz="0" w:space="0" w:color="auto"/>
                          </w:divBdr>
                          <w:divsChild>
                            <w:div w:id="734355915">
                              <w:marLeft w:val="0"/>
                              <w:marRight w:val="0"/>
                              <w:marTop w:val="240"/>
                              <w:marBottom w:val="240"/>
                              <w:divBdr>
                                <w:top w:val="none" w:sz="0" w:space="0" w:color="auto"/>
                                <w:left w:val="none" w:sz="0" w:space="0" w:color="auto"/>
                                <w:bottom w:val="none" w:sz="0" w:space="0" w:color="auto"/>
                                <w:right w:val="none" w:sz="0" w:space="0" w:color="auto"/>
                              </w:divBdr>
                            </w:div>
                          </w:divsChild>
                        </w:div>
                        <w:div w:id="1233393261">
                          <w:marLeft w:val="0"/>
                          <w:marRight w:val="0"/>
                          <w:marTop w:val="0"/>
                          <w:marBottom w:val="0"/>
                          <w:divBdr>
                            <w:top w:val="none" w:sz="0" w:space="0" w:color="auto"/>
                            <w:left w:val="none" w:sz="0" w:space="0" w:color="auto"/>
                            <w:bottom w:val="none" w:sz="0" w:space="0" w:color="auto"/>
                            <w:right w:val="none" w:sz="0" w:space="0" w:color="auto"/>
                          </w:divBdr>
                          <w:divsChild>
                            <w:div w:id="3754743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98766701">
                  <w:marLeft w:val="0"/>
                  <w:marRight w:val="0"/>
                  <w:marTop w:val="120"/>
                  <w:marBottom w:val="120"/>
                  <w:divBdr>
                    <w:top w:val="none" w:sz="0" w:space="0" w:color="auto"/>
                    <w:left w:val="none" w:sz="0" w:space="0" w:color="auto"/>
                    <w:bottom w:val="none" w:sz="0" w:space="0" w:color="auto"/>
                    <w:right w:val="none" w:sz="0" w:space="0" w:color="auto"/>
                  </w:divBdr>
                </w:div>
                <w:div w:id="1280643922">
                  <w:marLeft w:val="0"/>
                  <w:marRight w:val="0"/>
                  <w:marTop w:val="240"/>
                  <w:marBottom w:val="0"/>
                  <w:divBdr>
                    <w:top w:val="none" w:sz="0" w:space="0" w:color="auto"/>
                    <w:left w:val="none" w:sz="0" w:space="0" w:color="auto"/>
                    <w:bottom w:val="none" w:sz="0" w:space="0" w:color="auto"/>
                    <w:right w:val="none" w:sz="0" w:space="0" w:color="auto"/>
                  </w:divBdr>
                  <w:divsChild>
                    <w:div w:id="385422230">
                      <w:marLeft w:val="0"/>
                      <w:marRight w:val="0"/>
                      <w:marTop w:val="120"/>
                      <w:marBottom w:val="120"/>
                      <w:divBdr>
                        <w:top w:val="none" w:sz="0" w:space="0" w:color="auto"/>
                        <w:left w:val="none" w:sz="0" w:space="0" w:color="auto"/>
                        <w:bottom w:val="none" w:sz="0" w:space="0" w:color="auto"/>
                        <w:right w:val="none" w:sz="0" w:space="0" w:color="auto"/>
                      </w:divBdr>
                    </w:div>
                    <w:div w:id="1847285014">
                      <w:marLeft w:val="0"/>
                      <w:marRight w:val="0"/>
                      <w:marTop w:val="0"/>
                      <w:marBottom w:val="0"/>
                      <w:divBdr>
                        <w:top w:val="none" w:sz="0" w:space="0" w:color="auto"/>
                        <w:left w:val="none" w:sz="0" w:space="0" w:color="auto"/>
                        <w:bottom w:val="none" w:sz="0" w:space="0" w:color="auto"/>
                        <w:right w:val="none" w:sz="0" w:space="0" w:color="auto"/>
                      </w:divBdr>
                    </w:div>
                  </w:divsChild>
                </w:div>
                <w:div w:id="1562324546">
                  <w:marLeft w:val="0"/>
                  <w:marRight w:val="0"/>
                  <w:marTop w:val="240"/>
                  <w:marBottom w:val="0"/>
                  <w:divBdr>
                    <w:top w:val="none" w:sz="0" w:space="0" w:color="auto"/>
                    <w:left w:val="none" w:sz="0" w:space="0" w:color="auto"/>
                    <w:bottom w:val="none" w:sz="0" w:space="0" w:color="auto"/>
                    <w:right w:val="none" w:sz="0" w:space="0" w:color="auto"/>
                  </w:divBdr>
                  <w:divsChild>
                    <w:div w:id="1155222512">
                      <w:marLeft w:val="0"/>
                      <w:marRight w:val="0"/>
                      <w:marTop w:val="0"/>
                      <w:marBottom w:val="0"/>
                      <w:divBdr>
                        <w:top w:val="none" w:sz="0" w:space="0" w:color="auto"/>
                        <w:left w:val="none" w:sz="0" w:space="0" w:color="auto"/>
                        <w:bottom w:val="none" w:sz="0" w:space="0" w:color="auto"/>
                        <w:right w:val="none" w:sz="0" w:space="0" w:color="auto"/>
                      </w:divBdr>
                    </w:div>
                    <w:div w:id="1395204580">
                      <w:marLeft w:val="0"/>
                      <w:marRight w:val="0"/>
                      <w:marTop w:val="120"/>
                      <w:marBottom w:val="120"/>
                      <w:divBdr>
                        <w:top w:val="none" w:sz="0" w:space="0" w:color="auto"/>
                        <w:left w:val="none" w:sz="0" w:space="0" w:color="auto"/>
                        <w:bottom w:val="none" w:sz="0" w:space="0" w:color="auto"/>
                        <w:right w:val="none" w:sz="0" w:space="0" w:color="auto"/>
                      </w:divBdr>
                    </w:div>
                  </w:divsChild>
                </w:div>
                <w:div w:id="1928735238">
                  <w:marLeft w:val="0"/>
                  <w:marRight w:val="0"/>
                  <w:marTop w:val="240"/>
                  <w:marBottom w:val="0"/>
                  <w:divBdr>
                    <w:top w:val="none" w:sz="0" w:space="0" w:color="auto"/>
                    <w:left w:val="none" w:sz="0" w:space="0" w:color="auto"/>
                    <w:bottom w:val="none" w:sz="0" w:space="0" w:color="auto"/>
                    <w:right w:val="none" w:sz="0" w:space="0" w:color="auto"/>
                  </w:divBdr>
                  <w:divsChild>
                    <w:div w:id="296498578">
                      <w:marLeft w:val="0"/>
                      <w:marRight w:val="0"/>
                      <w:marTop w:val="0"/>
                      <w:marBottom w:val="0"/>
                      <w:divBdr>
                        <w:top w:val="none" w:sz="0" w:space="0" w:color="auto"/>
                        <w:left w:val="none" w:sz="0" w:space="0" w:color="auto"/>
                        <w:bottom w:val="none" w:sz="0" w:space="0" w:color="auto"/>
                        <w:right w:val="none" w:sz="0" w:space="0" w:color="auto"/>
                      </w:divBdr>
                      <w:divsChild>
                        <w:div w:id="11033590">
                          <w:marLeft w:val="0"/>
                          <w:marRight w:val="0"/>
                          <w:marTop w:val="0"/>
                          <w:marBottom w:val="0"/>
                          <w:divBdr>
                            <w:top w:val="none" w:sz="0" w:space="0" w:color="auto"/>
                            <w:left w:val="none" w:sz="0" w:space="0" w:color="auto"/>
                            <w:bottom w:val="none" w:sz="0" w:space="0" w:color="auto"/>
                            <w:right w:val="none" w:sz="0" w:space="0" w:color="auto"/>
                          </w:divBdr>
                          <w:divsChild>
                            <w:div w:id="991249026">
                              <w:marLeft w:val="0"/>
                              <w:marRight w:val="0"/>
                              <w:marTop w:val="240"/>
                              <w:marBottom w:val="240"/>
                              <w:divBdr>
                                <w:top w:val="none" w:sz="0" w:space="0" w:color="auto"/>
                                <w:left w:val="none" w:sz="0" w:space="0" w:color="auto"/>
                                <w:bottom w:val="none" w:sz="0" w:space="0" w:color="auto"/>
                                <w:right w:val="none" w:sz="0" w:space="0" w:color="auto"/>
                              </w:divBdr>
                            </w:div>
                          </w:divsChild>
                        </w:div>
                        <w:div w:id="117721896">
                          <w:marLeft w:val="0"/>
                          <w:marRight w:val="0"/>
                          <w:marTop w:val="0"/>
                          <w:marBottom w:val="0"/>
                          <w:divBdr>
                            <w:top w:val="none" w:sz="0" w:space="0" w:color="auto"/>
                            <w:left w:val="none" w:sz="0" w:space="0" w:color="auto"/>
                            <w:bottom w:val="none" w:sz="0" w:space="0" w:color="auto"/>
                            <w:right w:val="none" w:sz="0" w:space="0" w:color="auto"/>
                          </w:divBdr>
                          <w:divsChild>
                            <w:div w:id="1082146981">
                              <w:marLeft w:val="0"/>
                              <w:marRight w:val="0"/>
                              <w:marTop w:val="240"/>
                              <w:marBottom w:val="240"/>
                              <w:divBdr>
                                <w:top w:val="none" w:sz="0" w:space="0" w:color="auto"/>
                                <w:left w:val="none" w:sz="0" w:space="0" w:color="auto"/>
                                <w:bottom w:val="none" w:sz="0" w:space="0" w:color="auto"/>
                                <w:right w:val="none" w:sz="0" w:space="0" w:color="auto"/>
                              </w:divBdr>
                            </w:div>
                          </w:divsChild>
                        </w:div>
                        <w:div w:id="683290559">
                          <w:marLeft w:val="0"/>
                          <w:marRight w:val="0"/>
                          <w:marTop w:val="0"/>
                          <w:marBottom w:val="0"/>
                          <w:divBdr>
                            <w:top w:val="none" w:sz="0" w:space="0" w:color="auto"/>
                            <w:left w:val="none" w:sz="0" w:space="0" w:color="auto"/>
                            <w:bottom w:val="none" w:sz="0" w:space="0" w:color="auto"/>
                            <w:right w:val="none" w:sz="0" w:space="0" w:color="auto"/>
                          </w:divBdr>
                          <w:divsChild>
                            <w:div w:id="1373387347">
                              <w:marLeft w:val="0"/>
                              <w:marRight w:val="0"/>
                              <w:marTop w:val="240"/>
                              <w:marBottom w:val="240"/>
                              <w:divBdr>
                                <w:top w:val="none" w:sz="0" w:space="0" w:color="auto"/>
                                <w:left w:val="none" w:sz="0" w:space="0" w:color="auto"/>
                                <w:bottom w:val="none" w:sz="0" w:space="0" w:color="auto"/>
                                <w:right w:val="none" w:sz="0" w:space="0" w:color="auto"/>
                              </w:divBdr>
                            </w:div>
                          </w:divsChild>
                        </w:div>
                        <w:div w:id="1149520545">
                          <w:marLeft w:val="0"/>
                          <w:marRight w:val="0"/>
                          <w:marTop w:val="0"/>
                          <w:marBottom w:val="0"/>
                          <w:divBdr>
                            <w:top w:val="none" w:sz="0" w:space="0" w:color="auto"/>
                            <w:left w:val="none" w:sz="0" w:space="0" w:color="auto"/>
                            <w:bottom w:val="none" w:sz="0" w:space="0" w:color="auto"/>
                            <w:right w:val="none" w:sz="0" w:space="0" w:color="auto"/>
                          </w:divBdr>
                          <w:divsChild>
                            <w:div w:id="1880266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89016589">
                      <w:marLeft w:val="0"/>
                      <w:marRight w:val="0"/>
                      <w:marTop w:val="0"/>
                      <w:marBottom w:val="0"/>
                      <w:divBdr>
                        <w:top w:val="none" w:sz="0" w:space="0" w:color="auto"/>
                        <w:left w:val="none" w:sz="0" w:space="0" w:color="auto"/>
                        <w:bottom w:val="none" w:sz="0" w:space="0" w:color="auto"/>
                        <w:right w:val="none" w:sz="0" w:space="0" w:color="auto"/>
                      </w:divBdr>
                    </w:div>
                    <w:div w:id="1033074474">
                      <w:marLeft w:val="0"/>
                      <w:marRight w:val="0"/>
                      <w:marTop w:val="120"/>
                      <w:marBottom w:val="120"/>
                      <w:divBdr>
                        <w:top w:val="none" w:sz="0" w:space="0" w:color="auto"/>
                        <w:left w:val="none" w:sz="0" w:space="0" w:color="auto"/>
                        <w:bottom w:val="none" w:sz="0" w:space="0" w:color="auto"/>
                        <w:right w:val="none" w:sz="0" w:space="0" w:color="auto"/>
                      </w:divBdr>
                    </w:div>
                    <w:div w:id="11409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1100">
              <w:marLeft w:val="0"/>
              <w:marRight w:val="0"/>
              <w:marTop w:val="240"/>
              <w:marBottom w:val="0"/>
              <w:divBdr>
                <w:top w:val="none" w:sz="0" w:space="0" w:color="auto"/>
                <w:left w:val="none" w:sz="0" w:space="0" w:color="auto"/>
                <w:bottom w:val="none" w:sz="0" w:space="0" w:color="auto"/>
                <w:right w:val="none" w:sz="0" w:space="0" w:color="auto"/>
              </w:divBdr>
              <w:divsChild>
                <w:div w:id="266348322">
                  <w:marLeft w:val="0"/>
                  <w:marRight w:val="0"/>
                  <w:marTop w:val="0"/>
                  <w:marBottom w:val="0"/>
                  <w:divBdr>
                    <w:top w:val="none" w:sz="0" w:space="0" w:color="auto"/>
                    <w:left w:val="none" w:sz="0" w:space="0" w:color="auto"/>
                    <w:bottom w:val="none" w:sz="0" w:space="0" w:color="auto"/>
                    <w:right w:val="none" w:sz="0" w:space="0" w:color="auto"/>
                  </w:divBdr>
                  <w:divsChild>
                    <w:div w:id="1478915148">
                      <w:marLeft w:val="0"/>
                      <w:marRight w:val="0"/>
                      <w:marTop w:val="0"/>
                      <w:marBottom w:val="0"/>
                      <w:divBdr>
                        <w:top w:val="none" w:sz="0" w:space="0" w:color="auto"/>
                        <w:left w:val="none" w:sz="0" w:space="0" w:color="auto"/>
                        <w:bottom w:val="none" w:sz="0" w:space="0" w:color="auto"/>
                        <w:right w:val="none" w:sz="0" w:space="0" w:color="auto"/>
                      </w:divBdr>
                      <w:divsChild>
                        <w:div w:id="1294873139">
                          <w:marLeft w:val="0"/>
                          <w:marRight w:val="0"/>
                          <w:marTop w:val="0"/>
                          <w:marBottom w:val="0"/>
                          <w:divBdr>
                            <w:top w:val="none" w:sz="0" w:space="0" w:color="auto"/>
                            <w:left w:val="none" w:sz="0" w:space="0" w:color="auto"/>
                            <w:bottom w:val="none" w:sz="0" w:space="0" w:color="auto"/>
                            <w:right w:val="none" w:sz="0" w:space="0" w:color="auto"/>
                          </w:divBdr>
                        </w:div>
                      </w:divsChild>
                    </w:div>
                    <w:div w:id="1826360348">
                      <w:marLeft w:val="0"/>
                      <w:marRight w:val="0"/>
                      <w:marTop w:val="0"/>
                      <w:marBottom w:val="0"/>
                      <w:divBdr>
                        <w:top w:val="none" w:sz="0" w:space="0" w:color="auto"/>
                        <w:left w:val="none" w:sz="0" w:space="0" w:color="auto"/>
                        <w:bottom w:val="none" w:sz="0" w:space="0" w:color="auto"/>
                        <w:right w:val="none" w:sz="0" w:space="0" w:color="auto"/>
                      </w:divBdr>
                      <w:divsChild>
                        <w:div w:id="11410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4772">
                  <w:marLeft w:val="0"/>
                  <w:marRight w:val="0"/>
                  <w:marTop w:val="0"/>
                  <w:marBottom w:val="0"/>
                  <w:divBdr>
                    <w:top w:val="none" w:sz="0" w:space="0" w:color="auto"/>
                    <w:left w:val="none" w:sz="0" w:space="0" w:color="auto"/>
                    <w:bottom w:val="none" w:sz="0" w:space="0" w:color="auto"/>
                    <w:right w:val="none" w:sz="0" w:space="0" w:color="auto"/>
                  </w:divBdr>
                  <w:divsChild>
                    <w:div w:id="954363488">
                      <w:marLeft w:val="0"/>
                      <w:marRight w:val="0"/>
                      <w:marTop w:val="0"/>
                      <w:marBottom w:val="0"/>
                      <w:divBdr>
                        <w:top w:val="none" w:sz="0" w:space="0" w:color="auto"/>
                        <w:left w:val="none" w:sz="0" w:space="0" w:color="auto"/>
                        <w:bottom w:val="none" w:sz="0" w:space="0" w:color="auto"/>
                        <w:right w:val="none" w:sz="0" w:space="0" w:color="auto"/>
                      </w:divBdr>
                      <w:divsChild>
                        <w:div w:id="804466739">
                          <w:marLeft w:val="0"/>
                          <w:marRight w:val="0"/>
                          <w:marTop w:val="0"/>
                          <w:marBottom w:val="0"/>
                          <w:divBdr>
                            <w:top w:val="none" w:sz="0" w:space="0" w:color="auto"/>
                            <w:left w:val="none" w:sz="0" w:space="0" w:color="auto"/>
                            <w:bottom w:val="none" w:sz="0" w:space="0" w:color="auto"/>
                            <w:right w:val="none" w:sz="0" w:space="0" w:color="auto"/>
                          </w:divBdr>
                        </w:div>
                      </w:divsChild>
                    </w:div>
                    <w:div w:id="1366060892">
                      <w:marLeft w:val="0"/>
                      <w:marRight w:val="0"/>
                      <w:marTop w:val="0"/>
                      <w:marBottom w:val="0"/>
                      <w:divBdr>
                        <w:top w:val="none" w:sz="0" w:space="0" w:color="auto"/>
                        <w:left w:val="none" w:sz="0" w:space="0" w:color="auto"/>
                        <w:bottom w:val="single" w:sz="6" w:space="8" w:color="E6E6E6"/>
                        <w:right w:val="none" w:sz="0" w:space="0" w:color="auto"/>
                      </w:divBdr>
                      <w:divsChild>
                        <w:div w:id="122427594">
                          <w:marLeft w:val="0"/>
                          <w:marRight w:val="0"/>
                          <w:marTop w:val="0"/>
                          <w:marBottom w:val="0"/>
                          <w:divBdr>
                            <w:top w:val="none" w:sz="0" w:space="0" w:color="auto"/>
                            <w:left w:val="none" w:sz="0" w:space="0" w:color="auto"/>
                            <w:bottom w:val="none" w:sz="0" w:space="0" w:color="auto"/>
                            <w:right w:val="none" w:sz="0" w:space="0" w:color="auto"/>
                          </w:divBdr>
                        </w:div>
                        <w:div w:id="345374949">
                          <w:marLeft w:val="0"/>
                          <w:marRight w:val="0"/>
                          <w:marTop w:val="0"/>
                          <w:marBottom w:val="0"/>
                          <w:divBdr>
                            <w:top w:val="none" w:sz="0" w:space="0" w:color="auto"/>
                            <w:left w:val="none" w:sz="0" w:space="0" w:color="auto"/>
                            <w:bottom w:val="none" w:sz="0" w:space="0" w:color="auto"/>
                            <w:right w:val="none" w:sz="0" w:space="0" w:color="auto"/>
                          </w:divBdr>
                        </w:div>
                        <w:div w:id="366376235">
                          <w:marLeft w:val="0"/>
                          <w:marRight w:val="0"/>
                          <w:marTop w:val="0"/>
                          <w:marBottom w:val="0"/>
                          <w:divBdr>
                            <w:top w:val="none" w:sz="0" w:space="0" w:color="auto"/>
                            <w:left w:val="none" w:sz="0" w:space="0" w:color="auto"/>
                            <w:bottom w:val="none" w:sz="0" w:space="0" w:color="auto"/>
                            <w:right w:val="none" w:sz="0" w:space="0" w:color="auto"/>
                          </w:divBdr>
                        </w:div>
                        <w:div w:id="617834278">
                          <w:marLeft w:val="0"/>
                          <w:marRight w:val="0"/>
                          <w:marTop w:val="0"/>
                          <w:marBottom w:val="0"/>
                          <w:divBdr>
                            <w:top w:val="none" w:sz="0" w:space="0" w:color="auto"/>
                            <w:left w:val="none" w:sz="0" w:space="0" w:color="auto"/>
                            <w:bottom w:val="none" w:sz="0" w:space="0" w:color="auto"/>
                            <w:right w:val="none" w:sz="0" w:space="0" w:color="auto"/>
                          </w:divBdr>
                        </w:div>
                        <w:div w:id="852840169">
                          <w:marLeft w:val="0"/>
                          <w:marRight w:val="0"/>
                          <w:marTop w:val="0"/>
                          <w:marBottom w:val="0"/>
                          <w:divBdr>
                            <w:top w:val="none" w:sz="0" w:space="0" w:color="auto"/>
                            <w:left w:val="none" w:sz="0" w:space="0" w:color="auto"/>
                            <w:bottom w:val="none" w:sz="0" w:space="0" w:color="auto"/>
                            <w:right w:val="none" w:sz="0" w:space="0" w:color="auto"/>
                          </w:divBdr>
                        </w:div>
                        <w:div w:id="906300936">
                          <w:marLeft w:val="0"/>
                          <w:marRight w:val="0"/>
                          <w:marTop w:val="0"/>
                          <w:marBottom w:val="0"/>
                          <w:divBdr>
                            <w:top w:val="none" w:sz="0" w:space="0" w:color="auto"/>
                            <w:left w:val="none" w:sz="0" w:space="0" w:color="auto"/>
                            <w:bottom w:val="none" w:sz="0" w:space="0" w:color="auto"/>
                            <w:right w:val="none" w:sz="0" w:space="0" w:color="auto"/>
                          </w:divBdr>
                        </w:div>
                        <w:div w:id="964385934">
                          <w:marLeft w:val="0"/>
                          <w:marRight w:val="0"/>
                          <w:marTop w:val="0"/>
                          <w:marBottom w:val="0"/>
                          <w:divBdr>
                            <w:top w:val="none" w:sz="0" w:space="0" w:color="auto"/>
                            <w:left w:val="none" w:sz="0" w:space="0" w:color="auto"/>
                            <w:bottom w:val="none" w:sz="0" w:space="0" w:color="auto"/>
                            <w:right w:val="none" w:sz="0" w:space="0" w:color="auto"/>
                          </w:divBdr>
                        </w:div>
                        <w:div w:id="975797042">
                          <w:marLeft w:val="0"/>
                          <w:marRight w:val="0"/>
                          <w:marTop w:val="0"/>
                          <w:marBottom w:val="0"/>
                          <w:divBdr>
                            <w:top w:val="none" w:sz="0" w:space="0" w:color="auto"/>
                            <w:left w:val="none" w:sz="0" w:space="0" w:color="auto"/>
                            <w:bottom w:val="none" w:sz="0" w:space="0" w:color="auto"/>
                            <w:right w:val="none" w:sz="0" w:space="0" w:color="auto"/>
                          </w:divBdr>
                        </w:div>
                        <w:div w:id="992294965">
                          <w:marLeft w:val="0"/>
                          <w:marRight w:val="0"/>
                          <w:marTop w:val="0"/>
                          <w:marBottom w:val="0"/>
                          <w:divBdr>
                            <w:top w:val="none" w:sz="0" w:space="0" w:color="auto"/>
                            <w:left w:val="none" w:sz="0" w:space="0" w:color="auto"/>
                            <w:bottom w:val="none" w:sz="0" w:space="0" w:color="auto"/>
                            <w:right w:val="none" w:sz="0" w:space="0" w:color="auto"/>
                          </w:divBdr>
                        </w:div>
                        <w:div w:id="1036080684">
                          <w:marLeft w:val="0"/>
                          <w:marRight w:val="0"/>
                          <w:marTop w:val="0"/>
                          <w:marBottom w:val="0"/>
                          <w:divBdr>
                            <w:top w:val="none" w:sz="0" w:space="0" w:color="auto"/>
                            <w:left w:val="none" w:sz="0" w:space="0" w:color="auto"/>
                            <w:bottom w:val="none" w:sz="0" w:space="0" w:color="auto"/>
                            <w:right w:val="none" w:sz="0" w:space="0" w:color="auto"/>
                          </w:divBdr>
                        </w:div>
                        <w:div w:id="1037898225">
                          <w:marLeft w:val="0"/>
                          <w:marRight w:val="0"/>
                          <w:marTop w:val="0"/>
                          <w:marBottom w:val="0"/>
                          <w:divBdr>
                            <w:top w:val="none" w:sz="0" w:space="0" w:color="auto"/>
                            <w:left w:val="none" w:sz="0" w:space="0" w:color="auto"/>
                            <w:bottom w:val="none" w:sz="0" w:space="0" w:color="auto"/>
                            <w:right w:val="none" w:sz="0" w:space="0" w:color="auto"/>
                          </w:divBdr>
                        </w:div>
                        <w:div w:id="1138063580">
                          <w:marLeft w:val="0"/>
                          <w:marRight w:val="0"/>
                          <w:marTop w:val="0"/>
                          <w:marBottom w:val="0"/>
                          <w:divBdr>
                            <w:top w:val="none" w:sz="0" w:space="0" w:color="auto"/>
                            <w:left w:val="none" w:sz="0" w:space="0" w:color="auto"/>
                            <w:bottom w:val="none" w:sz="0" w:space="0" w:color="auto"/>
                            <w:right w:val="none" w:sz="0" w:space="0" w:color="auto"/>
                          </w:divBdr>
                        </w:div>
                        <w:div w:id="1305543748">
                          <w:marLeft w:val="0"/>
                          <w:marRight w:val="0"/>
                          <w:marTop w:val="0"/>
                          <w:marBottom w:val="0"/>
                          <w:divBdr>
                            <w:top w:val="none" w:sz="0" w:space="0" w:color="auto"/>
                            <w:left w:val="none" w:sz="0" w:space="0" w:color="auto"/>
                            <w:bottom w:val="none" w:sz="0" w:space="0" w:color="auto"/>
                            <w:right w:val="none" w:sz="0" w:space="0" w:color="auto"/>
                          </w:divBdr>
                        </w:div>
                        <w:div w:id="1336224320">
                          <w:marLeft w:val="0"/>
                          <w:marRight w:val="0"/>
                          <w:marTop w:val="0"/>
                          <w:marBottom w:val="0"/>
                          <w:divBdr>
                            <w:top w:val="none" w:sz="0" w:space="0" w:color="auto"/>
                            <w:left w:val="none" w:sz="0" w:space="0" w:color="auto"/>
                            <w:bottom w:val="none" w:sz="0" w:space="0" w:color="auto"/>
                            <w:right w:val="none" w:sz="0" w:space="0" w:color="auto"/>
                          </w:divBdr>
                        </w:div>
                        <w:div w:id="1415931393">
                          <w:marLeft w:val="0"/>
                          <w:marRight w:val="0"/>
                          <w:marTop w:val="0"/>
                          <w:marBottom w:val="0"/>
                          <w:divBdr>
                            <w:top w:val="none" w:sz="0" w:space="0" w:color="auto"/>
                            <w:left w:val="none" w:sz="0" w:space="0" w:color="auto"/>
                            <w:bottom w:val="none" w:sz="0" w:space="0" w:color="auto"/>
                            <w:right w:val="none" w:sz="0" w:space="0" w:color="auto"/>
                          </w:divBdr>
                        </w:div>
                        <w:div w:id="1478457000">
                          <w:marLeft w:val="0"/>
                          <w:marRight w:val="0"/>
                          <w:marTop w:val="0"/>
                          <w:marBottom w:val="0"/>
                          <w:divBdr>
                            <w:top w:val="none" w:sz="0" w:space="0" w:color="auto"/>
                            <w:left w:val="none" w:sz="0" w:space="0" w:color="auto"/>
                            <w:bottom w:val="none" w:sz="0" w:space="0" w:color="auto"/>
                            <w:right w:val="none" w:sz="0" w:space="0" w:color="auto"/>
                          </w:divBdr>
                        </w:div>
                        <w:div w:id="1483276497">
                          <w:marLeft w:val="0"/>
                          <w:marRight w:val="0"/>
                          <w:marTop w:val="0"/>
                          <w:marBottom w:val="0"/>
                          <w:divBdr>
                            <w:top w:val="none" w:sz="0" w:space="0" w:color="auto"/>
                            <w:left w:val="none" w:sz="0" w:space="0" w:color="auto"/>
                            <w:bottom w:val="none" w:sz="0" w:space="0" w:color="auto"/>
                            <w:right w:val="none" w:sz="0" w:space="0" w:color="auto"/>
                          </w:divBdr>
                        </w:div>
                        <w:div w:id="1510946300">
                          <w:marLeft w:val="0"/>
                          <w:marRight w:val="0"/>
                          <w:marTop w:val="0"/>
                          <w:marBottom w:val="0"/>
                          <w:divBdr>
                            <w:top w:val="none" w:sz="0" w:space="0" w:color="auto"/>
                            <w:left w:val="none" w:sz="0" w:space="0" w:color="auto"/>
                            <w:bottom w:val="none" w:sz="0" w:space="0" w:color="auto"/>
                            <w:right w:val="none" w:sz="0" w:space="0" w:color="auto"/>
                          </w:divBdr>
                        </w:div>
                        <w:div w:id="1511986396">
                          <w:marLeft w:val="0"/>
                          <w:marRight w:val="0"/>
                          <w:marTop w:val="0"/>
                          <w:marBottom w:val="0"/>
                          <w:divBdr>
                            <w:top w:val="none" w:sz="0" w:space="0" w:color="auto"/>
                            <w:left w:val="none" w:sz="0" w:space="0" w:color="auto"/>
                            <w:bottom w:val="none" w:sz="0" w:space="0" w:color="auto"/>
                            <w:right w:val="none" w:sz="0" w:space="0" w:color="auto"/>
                          </w:divBdr>
                        </w:div>
                        <w:div w:id="1525632290">
                          <w:marLeft w:val="0"/>
                          <w:marRight w:val="0"/>
                          <w:marTop w:val="0"/>
                          <w:marBottom w:val="0"/>
                          <w:divBdr>
                            <w:top w:val="none" w:sz="0" w:space="0" w:color="auto"/>
                            <w:left w:val="none" w:sz="0" w:space="0" w:color="auto"/>
                            <w:bottom w:val="none" w:sz="0" w:space="0" w:color="auto"/>
                            <w:right w:val="none" w:sz="0" w:space="0" w:color="auto"/>
                          </w:divBdr>
                        </w:div>
                        <w:div w:id="1531068796">
                          <w:marLeft w:val="0"/>
                          <w:marRight w:val="0"/>
                          <w:marTop w:val="0"/>
                          <w:marBottom w:val="0"/>
                          <w:divBdr>
                            <w:top w:val="none" w:sz="0" w:space="0" w:color="auto"/>
                            <w:left w:val="none" w:sz="0" w:space="0" w:color="auto"/>
                            <w:bottom w:val="none" w:sz="0" w:space="0" w:color="auto"/>
                            <w:right w:val="none" w:sz="0" w:space="0" w:color="auto"/>
                          </w:divBdr>
                        </w:div>
                        <w:div w:id="1574774549">
                          <w:marLeft w:val="0"/>
                          <w:marRight w:val="0"/>
                          <w:marTop w:val="0"/>
                          <w:marBottom w:val="0"/>
                          <w:divBdr>
                            <w:top w:val="none" w:sz="0" w:space="0" w:color="auto"/>
                            <w:left w:val="none" w:sz="0" w:space="0" w:color="auto"/>
                            <w:bottom w:val="none" w:sz="0" w:space="0" w:color="auto"/>
                            <w:right w:val="none" w:sz="0" w:space="0" w:color="auto"/>
                          </w:divBdr>
                        </w:div>
                        <w:div w:id="1597782855">
                          <w:marLeft w:val="0"/>
                          <w:marRight w:val="0"/>
                          <w:marTop w:val="0"/>
                          <w:marBottom w:val="0"/>
                          <w:divBdr>
                            <w:top w:val="none" w:sz="0" w:space="0" w:color="auto"/>
                            <w:left w:val="none" w:sz="0" w:space="0" w:color="auto"/>
                            <w:bottom w:val="none" w:sz="0" w:space="0" w:color="auto"/>
                            <w:right w:val="none" w:sz="0" w:space="0" w:color="auto"/>
                          </w:divBdr>
                        </w:div>
                        <w:div w:id="1598249891">
                          <w:marLeft w:val="0"/>
                          <w:marRight w:val="0"/>
                          <w:marTop w:val="0"/>
                          <w:marBottom w:val="0"/>
                          <w:divBdr>
                            <w:top w:val="none" w:sz="0" w:space="0" w:color="auto"/>
                            <w:left w:val="none" w:sz="0" w:space="0" w:color="auto"/>
                            <w:bottom w:val="none" w:sz="0" w:space="0" w:color="auto"/>
                            <w:right w:val="none" w:sz="0" w:space="0" w:color="auto"/>
                          </w:divBdr>
                        </w:div>
                        <w:div w:id="1615405594">
                          <w:marLeft w:val="0"/>
                          <w:marRight w:val="0"/>
                          <w:marTop w:val="0"/>
                          <w:marBottom w:val="0"/>
                          <w:divBdr>
                            <w:top w:val="none" w:sz="0" w:space="0" w:color="auto"/>
                            <w:left w:val="none" w:sz="0" w:space="0" w:color="auto"/>
                            <w:bottom w:val="none" w:sz="0" w:space="0" w:color="auto"/>
                            <w:right w:val="none" w:sz="0" w:space="0" w:color="auto"/>
                          </w:divBdr>
                        </w:div>
                        <w:div w:id="1615748255">
                          <w:marLeft w:val="0"/>
                          <w:marRight w:val="0"/>
                          <w:marTop w:val="0"/>
                          <w:marBottom w:val="0"/>
                          <w:divBdr>
                            <w:top w:val="none" w:sz="0" w:space="0" w:color="auto"/>
                            <w:left w:val="none" w:sz="0" w:space="0" w:color="auto"/>
                            <w:bottom w:val="none" w:sz="0" w:space="0" w:color="auto"/>
                            <w:right w:val="none" w:sz="0" w:space="0" w:color="auto"/>
                          </w:divBdr>
                        </w:div>
                        <w:div w:id="1624388588">
                          <w:marLeft w:val="0"/>
                          <w:marRight w:val="0"/>
                          <w:marTop w:val="0"/>
                          <w:marBottom w:val="0"/>
                          <w:divBdr>
                            <w:top w:val="none" w:sz="0" w:space="0" w:color="auto"/>
                            <w:left w:val="none" w:sz="0" w:space="0" w:color="auto"/>
                            <w:bottom w:val="none" w:sz="0" w:space="0" w:color="auto"/>
                            <w:right w:val="none" w:sz="0" w:space="0" w:color="auto"/>
                          </w:divBdr>
                        </w:div>
                        <w:div w:id="1706710388">
                          <w:marLeft w:val="0"/>
                          <w:marRight w:val="0"/>
                          <w:marTop w:val="0"/>
                          <w:marBottom w:val="0"/>
                          <w:divBdr>
                            <w:top w:val="none" w:sz="0" w:space="0" w:color="auto"/>
                            <w:left w:val="none" w:sz="0" w:space="0" w:color="auto"/>
                            <w:bottom w:val="none" w:sz="0" w:space="0" w:color="auto"/>
                            <w:right w:val="none" w:sz="0" w:space="0" w:color="auto"/>
                          </w:divBdr>
                        </w:div>
                        <w:div w:id="1708917145">
                          <w:marLeft w:val="0"/>
                          <w:marRight w:val="0"/>
                          <w:marTop w:val="0"/>
                          <w:marBottom w:val="0"/>
                          <w:divBdr>
                            <w:top w:val="none" w:sz="0" w:space="0" w:color="auto"/>
                            <w:left w:val="none" w:sz="0" w:space="0" w:color="auto"/>
                            <w:bottom w:val="none" w:sz="0" w:space="0" w:color="auto"/>
                            <w:right w:val="none" w:sz="0" w:space="0" w:color="auto"/>
                          </w:divBdr>
                        </w:div>
                        <w:div w:id="1836267110">
                          <w:marLeft w:val="0"/>
                          <w:marRight w:val="0"/>
                          <w:marTop w:val="0"/>
                          <w:marBottom w:val="0"/>
                          <w:divBdr>
                            <w:top w:val="none" w:sz="0" w:space="0" w:color="auto"/>
                            <w:left w:val="none" w:sz="0" w:space="0" w:color="auto"/>
                            <w:bottom w:val="none" w:sz="0" w:space="0" w:color="auto"/>
                            <w:right w:val="none" w:sz="0" w:space="0" w:color="auto"/>
                          </w:divBdr>
                        </w:div>
                        <w:div w:id="1878081368">
                          <w:marLeft w:val="0"/>
                          <w:marRight w:val="0"/>
                          <w:marTop w:val="0"/>
                          <w:marBottom w:val="0"/>
                          <w:divBdr>
                            <w:top w:val="none" w:sz="0" w:space="0" w:color="auto"/>
                            <w:left w:val="none" w:sz="0" w:space="0" w:color="auto"/>
                            <w:bottom w:val="none" w:sz="0" w:space="0" w:color="auto"/>
                            <w:right w:val="none" w:sz="0" w:space="0" w:color="auto"/>
                          </w:divBdr>
                        </w:div>
                        <w:div w:id="1889032517">
                          <w:marLeft w:val="0"/>
                          <w:marRight w:val="0"/>
                          <w:marTop w:val="0"/>
                          <w:marBottom w:val="0"/>
                          <w:divBdr>
                            <w:top w:val="none" w:sz="0" w:space="0" w:color="auto"/>
                            <w:left w:val="none" w:sz="0" w:space="0" w:color="auto"/>
                            <w:bottom w:val="none" w:sz="0" w:space="0" w:color="auto"/>
                            <w:right w:val="none" w:sz="0" w:space="0" w:color="auto"/>
                          </w:divBdr>
                        </w:div>
                        <w:div w:id="1891186702">
                          <w:marLeft w:val="0"/>
                          <w:marRight w:val="0"/>
                          <w:marTop w:val="0"/>
                          <w:marBottom w:val="0"/>
                          <w:divBdr>
                            <w:top w:val="none" w:sz="0" w:space="0" w:color="auto"/>
                            <w:left w:val="none" w:sz="0" w:space="0" w:color="auto"/>
                            <w:bottom w:val="none" w:sz="0" w:space="0" w:color="auto"/>
                            <w:right w:val="none" w:sz="0" w:space="0" w:color="auto"/>
                          </w:divBdr>
                        </w:div>
                        <w:div w:id="20910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3831">
                  <w:marLeft w:val="0"/>
                  <w:marRight w:val="0"/>
                  <w:marTop w:val="120"/>
                  <w:marBottom w:val="120"/>
                  <w:divBdr>
                    <w:top w:val="none" w:sz="0" w:space="0" w:color="auto"/>
                    <w:left w:val="none" w:sz="0" w:space="0" w:color="auto"/>
                    <w:bottom w:val="none" w:sz="0" w:space="0" w:color="auto"/>
                    <w:right w:val="none" w:sz="0" w:space="0" w:color="auto"/>
                  </w:divBdr>
                </w:div>
                <w:div w:id="2105950608">
                  <w:marLeft w:val="0"/>
                  <w:marRight w:val="0"/>
                  <w:marTop w:val="0"/>
                  <w:marBottom w:val="0"/>
                  <w:divBdr>
                    <w:top w:val="none" w:sz="0" w:space="0" w:color="auto"/>
                    <w:left w:val="none" w:sz="0" w:space="0" w:color="auto"/>
                    <w:bottom w:val="none" w:sz="0" w:space="0" w:color="auto"/>
                    <w:right w:val="none" w:sz="0" w:space="0" w:color="auto"/>
                  </w:divBdr>
                  <w:divsChild>
                    <w:div w:id="1089472389">
                      <w:marLeft w:val="0"/>
                      <w:marRight w:val="0"/>
                      <w:marTop w:val="0"/>
                      <w:marBottom w:val="0"/>
                      <w:divBdr>
                        <w:top w:val="none" w:sz="0" w:space="0" w:color="auto"/>
                        <w:left w:val="none" w:sz="0" w:space="0" w:color="auto"/>
                        <w:bottom w:val="none" w:sz="0" w:space="0" w:color="auto"/>
                        <w:right w:val="none" w:sz="0" w:space="0" w:color="auto"/>
                      </w:divBdr>
                      <w:divsChild>
                        <w:div w:id="884751272">
                          <w:marLeft w:val="0"/>
                          <w:marRight w:val="0"/>
                          <w:marTop w:val="0"/>
                          <w:marBottom w:val="0"/>
                          <w:divBdr>
                            <w:top w:val="none" w:sz="0" w:space="0" w:color="auto"/>
                            <w:left w:val="none" w:sz="0" w:space="0" w:color="auto"/>
                            <w:bottom w:val="none" w:sz="0" w:space="0" w:color="auto"/>
                            <w:right w:val="none" w:sz="0" w:space="0" w:color="auto"/>
                          </w:divBdr>
                        </w:div>
                      </w:divsChild>
                    </w:div>
                    <w:div w:id="2011131669">
                      <w:marLeft w:val="0"/>
                      <w:marRight w:val="0"/>
                      <w:marTop w:val="0"/>
                      <w:marBottom w:val="0"/>
                      <w:divBdr>
                        <w:top w:val="none" w:sz="0" w:space="0" w:color="auto"/>
                        <w:left w:val="none" w:sz="0" w:space="0" w:color="auto"/>
                        <w:bottom w:val="none" w:sz="0" w:space="0" w:color="auto"/>
                        <w:right w:val="none" w:sz="0" w:space="0" w:color="auto"/>
                      </w:divBdr>
                      <w:divsChild>
                        <w:div w:id="7549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4145">
              <w:marLeft w:val="0"/>
              <w:marRight w:val="0"/>
              <w:marTop w:val="240"/>
              <w:marBottom w:val="0"/>
              <w:divBdr>
                <w:top w:val="none" w:sz="0" w:space="0" w:color="auto"/>
                <w:left w:val="none" w:sz="0" w:space="0" w:color="auto"/>
                <w:bottom w:val="none" w:sz="0" w:space="0" w:color="auto"/>
                <w:right w:val="none" w:sz="0" w:space="0" w:color="auto"/>
              </w:divBdr>
              <w:divsChild>
                <w:div w:id="351567829">
                  <w:marLeft w:val="0"/>
                  <w:marRight w:val="0"/>
                  <w:marTop w:val="120"/>
                  <w:marBottom w:val="120"/>
                  <w:divBdr>
                    <w:top w:val="none" w:sz="0" w:space="0" w:color="auto"/>
                    <w:left w:val="none" w:sz="0" w:space="0" w:color="auto"/>
                    <w:bottom w:val="none" w:sz="0" w:space="0" w:color="auto"/>
                    <w:right w:val="none" w:sz="0" w:space="0" w:color="auto"/>
                  </w:divBdr>
                </w:div>
                <w:div w:id="970090372">
                  <w:marLeft w:val="0"/>
                  <w:marRight w:val="0"/>
                  <w:marTop w:val="0"/>
                  <w:marBottom w:val="0"/>
                  <w:divBdr>
                    <w:top w:val="none" w:sz="0" w:space="0" w:color="auto"/>
                    <w:left w:val="none" w:sz="0" w:space="0" w:color="auto"/>
                    <w:bottom w:val="none" w:sz="0" w:space="0" w:color="auto"/>
                    <w:right w:val="none" w:sz="0" w:space="0" w:color="auto"/>
                  </w:divBdr>
                </w:div>
                <w:div w:id="1507404549">
                  <w:marLeft w:val="0"/>
                  <w:marRight w:val="0"/>
                  <w:marTop w:val="0"/>
                  <w:marBottom w:val="0"/>
                  <w:divBdr>
                    <w:top w:val="none" w:sz="0" w:space="0" w:color="auto"/>
                    <w:left w:val="none" w:sz="0" w:space="0" w:color="auto"/>
                    <w:bottom w:val="none" w:sz="0" w:space="0" w:color="auto"/>
                    <w:right w:val="none" w:sz="0" w:space="0" w:color="auto"/>
                  </w:divBdr>
                </w:div>
                <w:div w:id="20988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0763">
          <w:marLeft w:val="0"/>
          <w:marRight w:val="0"/>
          <w:marTop w:val="0"/>
          <w:marBottom w:val="0"/>
          <w:divBdr>
            <w:top w:val="none" w:sz="0" w:space="0" w:color="auto"/>
            <w:left w:val="none" w:sz="0" w:space="0" w:color="auto"/>
            <w:bottom w:val="none" w:sz="0" w:space="0" w:color="auto"/>
            <w:right w:val="none" w:sz="0" w:space="0" w:color="auto"/>
          </w:divBdr>
          <w:divsChild>
            <w:div w:id="1354456989">
              <w:marLeft w:val="0"/>
              <w:marRight w:val="0"/>
              <w:marTop w:val="0"/>
              <w:marBottom w:val="0"/>
              <w:divBdr>
                <w:top w:val="none" w:sz="0" w:space="0" w:color="auto"/>
                <w:left w:val="none" w:sz="0" w:space="0" w:color="auto"/>
                <w:bottom w:val="none" w:sz="0" w:space="0" w:color="auto"/>
                <w:right w:val="none" w:sz="0" w:space="0" w:color="auto"/>
              </w:divBdr>
              <w:divsChild>
                <w:div w:id="144514278">
                  <w:marLeft w:val="312"/>
                  <w:marRight w:val="0"/>
                  <w:marTop w:val="312"/>
                  <w:marBottom w:val="312"/>
                  <w:divBdr>
                    <w:top w:val="none" w:sz="0" w:space="0" w:color="auto"/>
                    <w:left w:val="none" w:sz="0" w:space="0" w:color="auto"/>
                    <w:bottom w:val="none" w:sz="0" w:space="0" w:color="auto"/>
                    <w:right w:val="none" w:sz="0" w:space="0" w:color="auto"/>
                  </w:divBdr>
                  <w:divsChild>
                    <w:div w:id="441919778">
                      <w:marLeft w:val="0"/>
                      <w:marRight w:val="0"/>
                      <w:marTop w:val="0"/>
                      <w:marBottom w:val="0"/>
                      <w:divBdr>
                        <w:top w:val="none" w:sz="0" w:space="0" w:color="auto"/>
                        <w:left w:val="none" w:sz="0" w:space="0" w:color="auto"/>
                        <w:bottom w:val="none" w:sz="0" w:space="0" w:color="auto"/>
                        <w:right w:val="none" w:sz="0" w:space="0" w:color="auto"/>
                      </w:divBdr>
                    </w:div>
                  </w:divsChild>
                </w:div>
                <w:div w:id="221990485">
                  <w:marLeft w:val="312"/>
                  <w:marRight w:val="0"/>
                  <w:marTop w:val="312"/>
                  <w:marBottom w:val="312"/>
                  <w:divBdr>
                    <w:top w:val="none" w:sz="0" w:space="0" w:color="auto"/>
                    <w:left w:val="none" w:sz="0" w:space="0" w:color="auto"/>
                    <w:bottom w:val="none" w:sz="0" w:space="0" w:color="auto"/>
                    <w:right w:val="none" w:sz="0" w:space="0" w:color="auto"/>
                  </w:divBdr>
                  <w:divsChild>
                    <w:div w:id="1072047984">
                      <w:marLeft w:val="0"/>
                      <w:marRight w:val="0"/>
                      <w:marTop w:val="0"/>
                      <w:marBottom w:val="0"/>
                      <w:divBdr>
                        <w:top w:val="none" w:sz="0" w:space="0" w:color="auto"/>
                        <w:left w:val="none" w:sz="0" w:space="0" w:color="auto"/>
                        <w:bottom w:val="none" w:sz="0" w:space="0" w:color="auto"/>
                        <w:right w:val="none" w:sz="0" w:space="0" w:color="auto"/>
                      </w:divBdr>
                    </w:div>
                  </w:divsChild>
                </w:div>
                <w:div w:id="265578082">
                  <w:marLeft w:val="312"/>
                  <w:marRight w:val="0"/>
                  <w:marTop w:val="312"/>
                  <w:marBottom w:val="312"/>
                  <w:divBdr>
                    <w:top w:val="none" w:sz="0" w:space="0" w:color="auto"/>
                    <w:left w:val="none" w:sz="0" w:space="0" w:color="auto"/>
                    <w:bottom w:val="none" w:sz="0" w:space="0" w:color="auto"/>
                    <w:right w:val="none" w:sz="0" w:space="0" w:color="auto"/>
                  </w:divBdr>
                  <w:divsChild>
                    <w:div w:id="1803647655">
                      <w:marLeft w:val="0"/>
                      <w:marRight w:val="0"/>
                      <w:marTop w:val="0"/>
                      <w:marBottom w:val="0"/>
                      <w:divBdr>
                        <w:top w:val="none" w:sz="0" w:space="0" w:color="auto"/>
                        <w:left w:val="none" w:sz="0" w:space="0" w:color="auto"/>
                        <w:bottom w:val="none" w:sz="0" w:space="0" w:color="auto"/>
                        <w:right w:val="none" w:sz="0" w:space="0" w:color="auto"/>
                      </w:divBdr>
                    </w:div>
                  </w:divsChild>
                </w:div>
                <w:div w:id="539898781">
                  <w:marLeft w:val="312"/>
                  <w:marRight w:val="0"/>
                  <w:marTop w:val="312"/>
                  <w:marBottom w:val="312"/>
                  <w:divBdr>
                    <w:top w:val="none" w:sz="0" w:space="0" w:color="auto"/>
                    <w:left w:val="none" w:sz="0" w:space="0" w:color="auto"/>
                    <w:bottom w:val="none" w:sz="0" w:space="0" w:color="auto"/>
                    <w:right w:val="none" w:sz="0" w:space="0" w:color="auto"/>
                  </w:divBdr>
                  <w:divsChild>
                    <w:div w:id="487789917">
                      <w:marLeft w:val="0"/>
                      <w:marRight w:val="0"/>
                      <w:marTop w:val="0"/>
                      <w:marBottom w:val="0"/>
                      <w:divBdr>
                        <w:top w:val="none" w:sz="0" w:space="0" w:color="auto"/>
                        <w:left w:val="none" w:sz="0" w:space="0" w:color="auto"/>
                        <w:bottom w:val="none" w:sz="0" w:space="0" w:color="auto"/>
                        <w:right w:val="none" w:sz="0" w:space="0" w:color="auto"/>
                      </w:divBdr>
                    </w:div>
                  </w:divsChild>
                </w:div>
                <w:div w:id="741755143">
                  <w:marLeft w:val="312"/>
                  <w:marRight w:val="0"/>
                  <w:marTop w:val="312"/>
                  <w:marBottom w:val="312"/>
                  <w:divBdr>
                    <w:top w:val="none" w:sz="0" w:space="0" w:color="auto"/>
                    <w:left w:val="none" w:sz="0" w:space="0" w:color="auto"/>
                    <w:bottom w:val="none" w:sz="0" w:space="0" w:color="auto"/>
                    <w:right w:val="none" w:sz="0" w:space="0" w:color="auto"/>
                  </w:divBdr>
                  <w:divsChild>
                    <w:div w:id="13846881">
                      <w:marLeft w:val="0"/>
                      <w:marRight w:val="0"/>
                      <w:marTop w:val="0"/>
                      <w:marBottom w:val="0"/>
                      <w:divBdr>
                        <w:top w:val="none" w:sz="0" w:space="0" w:color="auto"/>
                        <w:left w:val="none" w:sz="0" w:space="0" w:color="auto"/>
                        <w:bottom w:val="none" w:sz="0" w:space="0" w:color="auto"/>
                        <w:right w:val="none" w:sz="0" w:space="0" w:color="auto"/>
                      </w:divBdr>
                    </w:div>
                  </w:divsChild>
                </w:div>
                <w:div w:id="760640492">
                  <w:marLeft w:val="312"/>
                  <w:marRight w:val="0"/>
                  <w:marTop w:val="312"/>
                  <w:marBottom w:val="312"/>
                  <w:divBdr>
                    <w:top w:val="none" w:sz="0" w:space="0" w:color="auto"/>
                    <w:left w:val="none" w:sz="0" w:space="0" w:color="auto"/>
                    <w:bottom w:val="none" w:sz="0" w:space="0" w:color="auto"/>
                    <w:right w:val="none" w:sz="0" w:space="0" w:color="auto"/>
                  </w:divBdr>
                  <w:divsChild>
                    <w:div w:id="862204702">
                      <w:marLeft w:val="0"/>
                      <w:marRight w:val="0"/>
                      <w:marTop w:val="0"/>
                      <w:marBottom w:val="0"/>
                      <w:divBdr>
                        <w:top w:val="none" w:sz="0" w:space="0" w:color="auto"/>
                        <w:left w:val="none" w:sz="0" w:space="0" w:color="auto"/>
                        <w:bottom w:val="none" w:sz="0" w:space="0" w:color="auto"/>
                        <w:right w:val="none" w:sz="0" w:space="0" w:color="auto"/>
                      </w:divBdr>
                    </w:div>
                  </w:divsChild>
                </w:div>
                <w:div w:id="802693931">
                  <w:marLeft w:val="312"/>
                  <w:marRight w:val="0"/>
                  <w:marTop w:val="312"/>
                  <w:marBottom w:val="312"/>
                  <w:divBdr>
                    <w:top w:val="none" w:sz="0" w:space="0" w:color="auto"/>
                    <w:left w:val="none" w:sz="0" w:space="0" w:color="auto"/>
                    <w:bottom w:val="none" w:sz="0" w:space="0" w:color="auto"/>
                    <w:right w:val="none" w:sz="0" w:space="0" w:color="auto"/>
                  </w:divBdr>
                  <w:divsChild>
                    <w:div w:id="70778994">
                      <w:marLeft w:val="0"/>
                      <w:marRight w:val="0"/>
                      <w:marTop w:val="0"/>
                      <w:marBottom w:val="0"/>
                      <w:divBdr>
                        <w:top w:val="none" w:sz="0" w:space="0" w:color="auto"/>
                        <w:left w:val="none" w:sz="0" w:space="0" w:color="auto"/>
                        <w:bottom w:val="none" w:sz="0" w:space="0" w:color="auto"/>
                        <w:right w:val="none" w:sz="0" w:space="0" w:color="auto"/>
                      </w:divBdr>
                    </w:div>
                  </w:divsChild>
                </w:div>
                <w:div w:id="1100024729">
                  <w:marLeft w:val="312"/>
                  <w:marRight w:val="0"/>
                  <w:marTop w:val="312"/>
                  <w:marBottom w:val="312"/>
                  <w:divBdr>
                    <w:top w:val="none" w:sz="0" w:space="0" w:color="auto"/>
                    <w:left w:val="none" w:sz="0" w:space="0" w:color="auto"/>
                    <w:bottom w:val="none" w:sz="0" w:space="0" w:color="auto"/>
                    <w:right w:val="none" w:sz="0" w:space="0" w:color="auto"/>
                  </w:divBdr>
                  <w:divsChild>
                    <w:div w:id="548036406">
                      <w:marLeft w:val="0"/>
                      <w:marRight w:val="0"/>
                      <w:marTop w:val="0"/>
                      <w:marBottom w:val="0"/>
                      <w:divBdr>
                        <w:top w:val="none" w:sz="0" w:space="0" w:color="auto"/>
                        <w:left w:val="none" w:sz="0" w:space="0" w:color="auto"/>
                        <w:bottom w:val="none" w:sz="0" w:space="0" w:color="auto"/>
                        <w:right w:val="none" w:sz="0" w:space="0" w:color="auto"/>
                      </w:divBdr>
                    </w:div>
                  </w:divsChild>
                </w:div>
                <w:div w:id="1170565394">
                  <w:marLeft w:val="312"/>
                  <w:marRight w:val="0"/>
                  <w:marTop w:val="312"/>
                  <w:marBottom w:val="312"/>
                  <w:divBdr>
                    <w:top w:val="none" w:sz="0" w:space="0" w:color="auto"/>
                    <w:left w:val="none" w:sz="0" w:space="0" w:color="auto"/>
                    <w:bottom w:val="none" w:sz="0" w:space="0" w:color="auto"/>
                    <w:right w:val="none" w:sz="0" w:space="0" w:color="auto"/>
                  </w:divBdr>
                  <w:divsChild>
                    <w:div w:id="635569738">
                      <w:marLeft w:val="0"/>
                      <w:marRight w:val="0"/>
                      <w:marTop w:val="0"/>
                      <w:marBottom w:val="0"/>
                      <w:divBdr>
                        <w:top w:val="none" w:sz="0" w:space="0" w:color="auto"/>
                        <w:left w:val="none" w:sz="0" w:space="0" w:color="auto"/>
                        <w:bottom w:val="none" w:sz="0" w:space="0" w:color="auto"/>
                        <w:right w:val="none" w:sz="0" w:space="0" w:color="auto"/>
                      </w:divBdr>
                    </w:div>
                  </w:divsChild>
                </w:div>
                <w:div w:id="1284849173">
                  <w:marLeft w:val="312"/>
                  <w:marRight w:val="0"/>
                  <w:marTop w:val="312"/>
                  <w:marBottom w:val="312"/>
                  <w:divBdr>
                    <w:top w:val="none" w:sz="0" w:space="0" w:color="auto"/>
                    <w:left w:val="none" w:sz="0" w:space="0" w:color="auto"/>
                    <w:bottom w:val="none" w:sz="0" w:space="0" w:color="auto"/>
                    <w:right w:val="none" w:sz="0" w:space="0" w:color="auto"/>
                  </w:divBdr>
                  <w:divsChild>
                    <w:div w:id="1958246987">
                      <w:marLeft w:val="0"/>
                      <w:marRight w:val="0"/>
                      <w:marTop w:val="0"/>
                      <w:marBottom w:val="0"/>
                      <w:divBdr>
                        <w:top w:val="none" w:sz="0" w:space="0" w:color="auto"/>
                        <w:left w:val="none" w:sz="0" w:space="0" w:color="auto"/>
                        <w:bottom w:val="none" w:sz="0" w:space="0" w:color="auto"/>
                        <w:right w:val="none" w:sz="0" w:space="0" w:color="auto"/>
                      </w:divBdr>
                    </w:div>
                  </w:divsChild>
                </w:div>
                <w:div w:id="1314018475">
                  <w:marLeft w:val="0"/>
                  <w:marRight w:val="0"/>
                  <w:marTop w:val="120"/>
                  <w:marBottom w:val="120"/>
                  <w:divBdr>
                    <w:top w:val="none" w:sz="0" w:space="0" w:color="auto"/>
                    <w:left w:val="none" w:sz="0" w:space="0" w:color="auto"/>
                    <w:bottom w:val="none" w:sz="0" w:space="0" w:color="auto"/>
                    <w:right w:val="none" w:sz="0" w:space="0" w:color="auto"/>
                  </w:divBdr>
                </w:div>
                <w:div w:id="1402830507">
                  <w:marLeft w:val="312"/>
                  <w:marRight w:val="0"/>
                  <w:marTop w:val="312"/>
                  <w:marBottom w:val="312"/>
                  <w:divBdr>
                    <w:top w:val="none" w:sz="0" w:space="0" w:color="auto"/>
                    <w:left w:val="none" w:sz="0" w:space="0" w:color="auto"/>
                    <w:bottom w:val="none" w:sz="0" w:space="0" w:color="auto"/>
                    <w:right w:val="none" w:sz="0" w:space="0" w:color="auto"/>
                  </w:divBdr>
                  <w:divsChild>
                    <w:div w:id="69930994">
                      <w:marLeft w:val="0"/>
                      <w:marRight w:val="0"/>
                      <w:marTop w:val="0"/>
                      <w:marBottom w:val="0"/>
                      <w:divBdr>
                        <w:top w:val="none" w:sz="0" w:space="0" w:color="auto"/>
                        <w:left w:val="none" w:sz="0" w:space="0" w:color="auto"/>
                        <w:bottom w:val="none" w:sz="0" w:space="0" w:color="auto"/>
                        <w:right w:val="none" w:sz="0" w:space="0" w:color="auto"/>
                      </w:divBdr>
                    </w:div>
                  </w:divsChild>
                </w:div>
                <w:div w:id="1428188077">
                  <w:marLeft w:val="312"/>
                  <w:marRight w:val="0"/>
                  <w:marTop w:val="312"/>
                  <w:marBottom w:val="312"/>
                  <w:divBdr>
                    <w:top w:val="none" w:sz="0" w:space="0" w:color="auto"/>
                    <w:left w:val="none" w:sz="0" w:space="0" w:color="auto"/>
                    <w:bottom w:val="none" w:sz="0" w:space="0" w:color="auto"/>
                    <w:right w:val="none" w:sz="0" w:space="0" w:color="auto"/>
                  </w:divBdr>
                  <w:divsChild>
                    <w:div w:id="477456533">
                      <w:marLeft w:val="0"/>
                      <w:marRight w:val="0"/>
                      <w:marTop w:val="0"/>
                      <w:marBottom w:val="0"/>
                      <w:divBdr>
                        <w:top w:val="none" w:sz="0" w:space="0" w:color="auto"/>
                        <w:left w:val="none" w:sz="0" w:space="0" w:color="auto"/>
                        <w:bottom w:val="none" w:sz="0" w:space="0" w:color="auto"/>
                        <w:right w:val="none" w:sz="0" w:space="0" w:color="auto"/>
                      </w:divBdr>
                    </w:div>
                  </w:divsChild>
                </w:div>
                <w:div w:id="1687053131">
                  <w:marLeft w:val="312"/>
                  <w:marRight w:val="0"/>
                  <w:marTop w:val="312"/>
                  <w:marBottom w:val="312"/>
                  <w:divBdr>
                    <w:top w:val="none" w:sz="0" w:space="0" w:color="auto"/>
                    <w:left w:val="none" w:sz="0" w:space="0" w:color="auto"/>
                    <w:bottom w:val="none" w:sz="0" w:space="0" w:color="auto"/>
                    <w:right w:val="none" w:sz="0" w:space="0" w:color="auto"/>
                  </w:divBdr>
                  <w:divsChild>
                    <w:div w:id="287975059">
                      <w:marLeft w:val="0"/>
                      <w:marRight w:val="0"/>
                      <w:marTop w:val="0"/>
                      <w:marBottom w:val="0"/>
                      <w:divBdr>
                        <w:top w:val="none" w:sz="0" w:space="0" w:color="auto"/>
                        <w:left w:val="none" w:sz="0" w:space="0" w:color="auto"/>
                        <w:bottom w:val="none" w:sz="0" w:space="0" w:color="auto"/>
                        <w:right w:val="none" w:sz="0" w:space="0" w:color="auto"/>
                      </w:divBdr>
                    </w:div>
                  </w:divsChild>
                </w:div>
                <w:div w:id="1697077825">
                  <w:marLeft w:val="312"/>
                  <w:marRight w:val="0"/>
                  <w:marTop w:val="312"/>
                  <w:marBottom w:val="312"/>
                  <w:divBdr>
                    <w:top w:val="none" w:sz="0" w:space="0" w:color="auto"/>
                    <w:left w:val="none" w:sz="0" w:space="0" w:color="auto"/>
                    <w:bottom w:val="none" w:sz="0" w:space="0" w:color="auto"/>
                    <w:right w:val="none" w:sz="0" w:space="0" w:color="auto"/>
                  </w:divBdr>
                  <w:divsChild>
                    <w:div w:id="1109012035">
                      <w:marLeft w:val="0"/>
                      <w:marRight w:val="0"/>
                      <w:marTop w:val="0"/>
                      <w:marBottom w:val="0"/>
                      <w:divBdr>
                        <w:top w:val="none" w:sz="0" w:space="0" w:color="auto"/>
                        <w:left w:val="none" w:sz="0" w:space="0" w:color="auto"/>
                        <w:bottom w:val="none" w:sz="0" w:space="0" w:color="auto"/>
                        <w:right w:val="none" w:sz="0" w:space="0" w:color="auto"/>
                      </w:divBdr>
                    </w:div>
                  </w:divsChild>
                </w:div>
                <w:div w:id="1714622102">
                  <w:marLeft w:val="312"/>
                  <w:marRight w:val="0"/>
                  <w:marTop w:val="312"/>
                  <w:marBottom w:val="312"/>
                  <w:divBdr>
                    <w:top w:val="none" w:sz="0" w:space="0" w:color="auto"/>
                    <w:left w:val="none" w:sz="0" w:space="0" w:color="auto"/>
                    <w:bottom w:val="none" w:sz="0" w:space="0" w:color="auto"/>
                    <w:right w:val="none" w:sz="0" w:space="0" w:color="auto"/>
                  </w:divBdr>
                  <w:divsChild>
                    <w:div w:id="907888394">
                      <w:marLeft w:val="0"/>
                      <w:marRight w:val="0"/>
                      <w:marTop w:val="0"/>
                      <w:marBottom w:val="0"/>
                      <w:divBdr>
                        <w:top w:val="none" w:sz="0" w:space="0" w:color="auto"/>
                        <w:left w:val="none" w:sz="0" w:space="0" w:color="auto"/>
                        <w:bottom w:val="none" w:sz="0" w:space="0" w:color="auto"/>
                        <w:right w:val="none" w:sz="0" w:space="0" w:color="auto"/>
                      </w:divBdr>
                    </w:div>
                  </w:divsChild>
                </w:div>
                <w:div w:id="1830780836">
                  <w:marLeft w:val="312"/>
                  <w:marRight w:val="0"/>
                  <w:marTop w:val="312"/>
                  <w:marBottom w:val="312"/>
                  <w:divBdr>
                    <w:top w:val="none" w:sz="0" w:space="0" w:color="auto"/>
                    <w:left w:val="none" w:sz="0" w:space="0" w:color="auto"/>
                    <w:bottom w:val="none" w:sz="0" w:space="0" w:color="auto"/>
                    <w:right w:val="none" w:sz="0" w:space="0" w:color="auto"/>
                  </w:divBdr>
                  <w:divsChild>
                    <w:div w:id="1596937341">
                      <w:marLeft w:val="0"/>
                      <w:marRight w:val="0"/>
                      <w:marTop w:val="0"/>
                      <w:marBottom w:val="0"/>
                      <w:divBdr>
                        <w:top w:val="none" w:sz="0" w:space="0" w:color="auto"/>
                        <w:left w:val="none" w:sz="0" w:space="0" w:color="auto"/>
                        <w:bottom w:val="none" w:sz="0" w:space="0" w:color="auto"/>
                        <w:right w:val="none" w:sz="0" w:space="0" w:color="auto"/>
                      </w:divBdr>
                    </w:div>
                  </w:divsChild>
                </w:div>
                <w:div w:id="1873299688">
                  <w:marLeft w:val="312"/>
                  <w:marRight w:val="0"/>
                  <w:marTop w:val="312"/>
                  <w:marBottom w:val="312"/>
                  <w:divBdr>
                    <w:top w:val="none" w:sz="0" w:space="0" w:color="auto"/>
                    <w:left w:val="none" w:sz="0" w:space="0" w:color="auto"/>
                    <w:bottom w:val="none" w:sz="0" w:space="0" w:color="auto"/>
                    <w:right w:val="none" w:sz="0" w:space="0" w:color="auto"/>
                  </w:divBdr>
                  <w:divsChild>
                    <w:div w:id="1970360218">
                      <w:marLeft w:val="0"/>
                      <w:marRight w:val="0"/>
                      <w:marTop w:val="0"/>
                      <w:marBottom w:val="0"/>
                      <w:divBdr>
                        <w:top w:val="none" w:sz="0" w:space="0" w:color="auto"/>
                        <w:left w:val="none" w:sz="0" w:space="0" w:color="auto"/>
                        <w:bottom w:val="none" w:sz="0" w:space="0" w:color="auto"/>
                        <w:right w:val="none" w:sz="0" w:space="0" w:color="auto"/>
                      </w:divBdr>
                    </w:div>
                  </w:divsChild>
                </w:div>
                <w:div w:id="1879778408">
                  <w:marLeft w:val="312"/>
                  <w:marRight w:val="0"/>
                  <w:marTop w:val="312"/>
                  <w:marBottom w:val="312"/>
                  <w:divBdr>
                    <w:top w:val="none" w:sz="0" w:space="0" w:color="auto"/>
                    <w:left w:val="none" w:sz="0" w:space="0" w:color="auto"/>
                    <w:bottom w:val="none" w:sz="0" w:space="0" w:color="auto"/>
                    <w:right w:val="none" w:sz="0" w:space="0" w:color="auto"/>
                  </w:divBdr>
                  <w:divsChild>
                    <w:div w:id="1233201081">
                      <w:marLeft w:val="0"/>
                      <w:marRight w:val="0"/>
                      <w:marTop w:val="0"/>
                      <w:marBottom w:val="0"/>
                      <w:divBdr>
                        <w:top w:val="none" w:sz="0" w:space="0" w:color="auto"/>
                        <w:left w:val="none" w:sz="0" w:space="0" w:color="auto"/>
                        <w:bottom w:val="none" w:sz="0" w:space="0" w:color="auto"/>
                        <w:right w:val="none" w:sz="0" w:space="0" w:color="auto"/>
                      </w:divBdr>
                    </w:div>
                  </w:divsChild>
                </w:div>
                <w:div w:id="1932540976">
                  <w:marLeft w:val="312"/>
                  <w:marRight w:val="0"/>
                  <w:marTop w:val="312"/>
                  <w:marBottom w:val="312"/>
                  <w:divBdr>
                    <w:top w:val="none" w:sz="0" w:space="0" w:color="auto"/>
                    <w:left w:val="none" w:sz="0" w:space="0" w:color="auto"/>
                    <w:bottom w:val="none" w:sz="0" w:space="0" w:color="auto"/>
                    <w:right w:val="none" w:sz="0" w:space="0" w:color="auto"/>
                  </w:divBdr>
                  <w:divsChild>
                    <w:div w:id="721831333">
                      <w:marLeft w:val="0"/>
                      <w:marRight w:val="0"/>
                      <w:marTop w:val="0"/>
                      <w:marBottom w:val="0"/>
                      <w:divBdr>
                        <w:top w:val="none" w:sz="0" w:space="0" w:color="auto"/>
                        <w:left w:val="none" w:sz="0" w:space="0" w:color="auto"/>
                        <w:bottom w:val="none" w:sz="0" w:space="0" w:color="auto"/>
                        <w:right w:val="none" w:sz="0" w:space="0" w:color="auto"/>
                      </w:divBdr>
                    </w:div>
                  </w:divsChild>
                </w:div>
                <w:div w:id="2072072568">
                  <w:marLeft w:val="312"/>
                  <w:marRight w:val="0"/>
                  <w:marTop w:val="312"/>
                  <w:marBottom w:val="312"/>
                  <w:divBdr>
                    <w:top w:val="none" w:sz="0" w:space="0" w:color="auto"/>
                    <w:left w:val="none" w:sz="0" w:space="0" w:color="auto"/>
                    <w:bottom w:val="none" w:sz="0" w:space="0" w:color="auto"/>
                    <w:right w:val="none" w:sz="0" w:space="0" w:color="auto"/>
                  </w:divBdr>
                  <w:divsChild>
                    <w:div w:id="1198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066">
              <w:marLeft w:val="0"/>
              <w:marRight w:val="0"/>
              <w:marTop w:val="0"/>
              <w:marBottom w:val="0"/>
              <w:divBdr>
                <w:top w:val="none" w:sz="0" w:space="0" w:color="auto"/>
                <w:left w:val="none" w:sz="0" w:space="0" w:color="auto"/>
                <w:bottom w:val="none" w:sz="0" w:space="0" w:color="auto"/>
                <w:right w:val="none" w:sz="0" w:space="0" w:color="auto"/>
              </w:divBdr>
              <w:divsChild>
                <w:div w:id="550312998">
                  <w:marLeft w:val="0"/>
                  <w:marRight w:val="0"/>
                  <w:marTop w:val="120"/>
                  <w:marBottom w:val="120"/>
                  <w:divBdr>
                    <w:top w:val="none" w:sz="0" w:space="0" w:color="auto"/>
                    <w:left w:val="none" w:sz="0" w:space="0" w:color="auto"/>
                    <w:bottom w:val="none" w:sz="0" w:space="0" w:color="auto"/>
                    <w:right w:val="none" w:sz="0" w:space="0" w:color="auto"/>
                  </w:divBdr>
                </w:div>
                <w:div w:id="1459031831">
                  <w:marLeft w:val="0"/>
                  <w:marRight w:val="0"/>
                  <w:marTop w:val="0"/>
                  <w:marBottom w:val="0"/>
                  <w:divBdr>
                    <w:top w:val="none" w:sz="0" w:space="0" w:color="auto"/>
                    <w:left w:val="none" w:sz="0" w:space="0" w:color="auto"/>
                    <w:bottom w:val="none" w:sz="0" w:space="0" w:color="auto"/>
                    <w:right w:val="none" w:sz="0" w:space="0" w:color="auto"/>
                  </w:divBdr>
                  <w:divsChild>
                    <w:div w:id="18869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8409">
          <w:marLeft w:val="0"/>
          <w:marRight w:val="0"/>
          <w:marTop w:val="0"/>
          <w:marBottom w:val="0"/>
          <w:divBdr>
            <w:top w:val="none" w:sz="0" w:space="0" w:color="auto"/>
            <w:left w:val="none" w:sz="0" w:space="0" w:color="auto"/>
            <w:bottom w:val="none" w:sz="0" w:space="0" w:color="auto"/>
            <w:right w:val="none" w:sz="0" w:space="0" w:color="auto"/>
          </w:divBdr>
        </w:div>
        <w:div w:id="1689454052">
          <w:marLeft w:val="0"/>
          <w:marRight w:val="0"/>
          <w:marTop w:val="0"/>
          <w:marBottom w:val="0"/>
          <w:divBdr>
            <w:top w:val="none" w:sz="0" w:space="0" w:color="auto"/>
            <w:left w:val="none" w:sz="0" w:space="0" w:color="auto"/>
            <w:bottom w:val="none" w:sz="0" w:space="0" w:color="auto"/>
            <w:right w:val="none" w:sz="0" w:space="0" w:color="auto"/>
          </w:divBdr>
          <w:divsChild>
            <w:div w:id="807674537">
              <w:marLeft w:val="0"/>
              <w:marRight w:val="0"/>
              <w:marTop w:val="0"/>
              <w:marBottom w:val="0"/>
              <w:divBdr>
                <w:top w:val="single" w:sz="6" w:space="6" w:color="DADBDB"/>
                <w:left w:val="none" w:sz="0" w:space="0" w:color="auto"/>
                <w:bottom w:val="single" w:sz="6" w:space="6" w:color="DADBDB"/>
                <w:right w:val="none" w:sz="0" w:space="0" w:color="auto"/>
              </w:divBdr>
              <w:divsChild>
                <w:div w:id="370346184">
                  <w:marLeft w:val="0"/>
                  <w:marRight w:val="0"/>
                  <w:marTop w:val="0"/>
                  <w:marBottom w:val="0"/>
                  <w:divBdr>
                    <w:top w:val="none" w:sz="0" w:space="0" w:color="auto"/>
                    <w:left w:val="none" w:sz="0" w:space="0" w:color="auto"/>
                    <w:bottom w:val="none" w:sz="0" w:space="0" w:color="auto"/>
                    <w:right w:val="none" w:sz="0" w:space="0" w:color="auto"/>
                  </w:divBdr>
                  <w:divsChild>
                    <w:div w:id="214052371">
                      <w:marLeft w:val="0"/>
                      <w:marRight w:val="0"/>
                      <w:marTop w:val="120"/>
                      <w:marBottom w:val="120"/>
                      <w:divBdr>
                        <w:top w:val="none" w:sz="0" w:space="0" w:color="auto"/>
                        <w:left w:val="none" w:sz="0" w:space="0" w:color="auto"/>
                        <w:bottom w:val="none" w:sz="0" w:space="0" w:color="auto"/>
                        <w:right w:val="none" w:sz="0" w:space="0" w:color="auto"/>
                      </w:divBdr>
                    </w:div>
                  </w:divsChild>
                </w:div>
                <w:div w:id="893732192">
                  <w:marLeft w:val="0"/>
                  <w:marRight w:val="0"/>
                  <w:marTop w:val="0"/>
                  <w:marBottom w:val="0"/>
                  <w:divBdr>
                    <w:top w:val="none" w:sz="0" w:space="0" w:color="auto"/>
                    <w:left w:val="none" w:sz="0" w:space="0" w:color="auto"/>
                    <w:bottom w:val="none" w:sz="0" w:space="0" w:color="auto"/>
                    <w:right w:val="none" w:sz="0" w:space="0" w:color="auto"/>
                  </w:divBdr>
                  <w:divsChild>
                    <w:div w:id="2109764097">
                      <w:marLeft w:val="0"/>
                      <w:marRight w:val="0"/>
                      <w:marTop w:val="120"/>
                      <w:marBottom w:val="120"/>
                      <w:divBdr>
                        <w:top w:val="none" w:sz="0" w:space="0" w:color="auto"/>
                        <w:left w:val="none" w:sz="0" w:space="0" w:color="auto"/>
                        <w:bottom w:val="none" w:sz="0" w:space="0" w:color="auto"/>
                        <w:right w:val="none" w:sz="0" w:space="0" w:color="auto"/>
                      </w:divBdr>
                    </w:div>
                  </w:divsChild>
                </w:div>
                <w:div w:id="994066840">
                  <w:marLeft w:val="0"/>
                  <w:marRight w:val="0"/>
                  <w:marTop w:val="0"/>
                  <w:marBottom w:val="0"/>
                  <w:divBdr>
                    <w:top w:val="none" w:sz="0" w:space="0" w:color="auto"/>
                    <w:left w:val="none" w:sz="0" w:space="0" w:color="auto"/>
                    <w:bottom w:val="none" w:sz="0" w:space="0" w:color="auto"/>
                    <w:right w:val="none" w:sz="0" w:space="0" w:color="auto"/>
                  </w:divBdr>
                  <w:divsChild>
                    <w:div w:id="157429434">
                      <w:marLeft w:val="0"/>
                      <w:marRight w:val="0"/>
                      <w:marTop w:val="120"/>
                      <w:marBottom w:val="120"/>
                      <w:divBdr>
                        <w:top w:val="none" w:sz="0" w:space="0" w:color="auto"/>
                        <w:left w:val="none" w:sz="0" w:space="0" w:color="auto"/>
                        <w:bottom w:val="none" w:sz="0" w:space="0" w:color="auto"/>
                        <w:right w:val="none" w:sz="0" w:space="0" w:color="auto"/>
                      </w:divBdr>
                    </w:div>
                  </w:divsChild>
                </w:div>
                <w:div w:id="1401247664">
                  <w:marLeft w:val="0"/>
                  <w:marRight w:val="0"/>
                  <w:marTop w:val="0"/>
                  <w:marBottom w:val="0"/>
                  <w:divBdr>
                    <w:top w:val="none" w:sz="0" w:space="0" w:color="auto"/>
                    <w:left w:val="none" w:sz="0" w:space="0" w:color="auto"/>
                    <w:bottom w:val="none" w:sz="0" w:space="0" w:color="auto"/>
                    <w:right w:val="none" w:sz="0" w:space="0" w:color="auto"/>
                  </w:divBdr>
                  <w:divsChild>
                    <w:div w:id="1625577924">
                      <w:marLeft w:val="0"/>
                      <w:marRight w:val="0"/>
                      <w:marTop w:val="120"/>
                      <w:marBottom w:val="120"/>
                      <w:divBdr>
                        <w:top w:val="none" w:sz="0" w:space="0" w:color="auto"/>
                        <w:left w:val="none" w:sz="0" w:space="0" w:color="auto"/>
                        <w:bottom w:val="none" w:sz="0" w:space="0" w:color="auto"/>
                        <w:right w:val="none" w:sz="0" w:space="0" w:color="auto"/>
                      </w:divBdr>
                    </w:div>
                  </w:divsChild>
                </w:div>
                <w:div w:id="2115857882">
                  <w:marLeft w:val="0"/>
                  <w:marRight w:val="0"/>
                  <w:marTop w:val="120"/>
                  <w:marBottom w:val="120"/>
                  <w:divBdr>
                    <w:top w:val="none" w:sz="0" w:space="0" w:color="auto"/>
                    <w:left w:val="none" w:sz="0" w:space="0" w:color="auto"/>
                    <w:bottom w:val="none" w:sz="0" w:space="0" w:color="auto"/>
                    <w:right w:val="none" w:sz="0" w:space="0" w:color="auto"/>
                  </w:divBdr>
                </w:div>
              </w:divsChild>
            </w:div>
            <w:div w:id="883180792">
              <w:marLeft w:val="0"/>
              <w:marRight w:val="0"/>
              <w:marTop w:val="0"/>
              <w:marBottom w:val="0"/>
              <w:divBdr>
                <w:top w:val="none" w:sz="0" w:space="0" w:color="auto"/>
                <w:left w:val="none" w:sz="0" w:space="0" w:color="auto"/>
                <w:bottom w:val="none" w:sz="0" w:space="0" w:color="auto"/>
                <w:right w:val="none" w:sz="0" w:space="0" w:color="auto"/>
              </w:divBdr>
              <w:divsChild>
                <w:div w:id="267784925">
                  <w:marLeft w:val="0"/>
                  <w:marRight w:val="0"/>
                  <w:marTop w:val="0"/>
                  <w:marBottom w:val="0"/>
                  <w:divBdr>
                    <w:top w:val="none" w:sz="0" w:space="0" w:color="auto"/>
                    <w:left w:val="none" w:sz="0" w:space="0" w:color="auto"/>
                    <w:bottom w:val="none" w:sz="0" w:space="0" w:color="auto"/>
                    <w:right w:val="none" w:sz="0" w:space="0" w:color="auto"/>
                  </w:divBdr>
                </w:div>
                <w:div w:id="608241689">
                  <w:marLeft w:val="0"/>
                  <w:marRight w:val="0"/>
                  <w:marTop w:val="0"/>
                  <w:marBottom w:val="0"/>
                  <w:divBdr>
                    <w:top w:val="none" w:sz="0" w:space="0" w:color="auto"/>
                    <w:left w:val="none" w:sz="0" w:space="0" w:color="auto"/>
                    <w:bottom w:val="none" w:sz="0" w:space="0" w:color="auto"/>
                    <w:right w:val="none" w:sz="0" w:space="0" w:color="auto"/>
                  </w:divBdr>
                </w:div>
                <w:div w:id="644822049">
                  <w:marLeft w:val="0"/>
                  <w:marRight w:val="0"/>
                  <w:marTop w:val="0"/>
                  <w:marBottom w:val="0"/>
                  <w:divBdr>
                    <w:top w:val="none" w:sz="0" w:space="0" w:color="auto"/>
                    <w:left w:val="none" w:sz="0" w:space="0" w:color="auto"/>
                    <w:bottom w:val="none" w:sz="0" w:space="0" w:color="auto"/>
                    <w:right w:val="none" w:sz="0" w:space="0" w:color="auto"/>
                  </w:divBdr>
                </w:div>
                <w:div w:id="1028530451">
                  <w:marLeft w:val="0"/>
                  <w:marRight w:val="0"/>
                  <w:marTop w:val="0"/>
                  <w:marBottom w:val="0"/>
                  <w:divBdr>
                    <w:top w:val="none" w:sz="0" w:space="0" w:color="auto"/>
                    <w:left w:val="none" w:sz="0" w:space="0" w:color="auto"/>
                    <w:bottom w:val="none" w:sz="0" w:space="0" w:color="auto"/>
                    <w:right w:val="none" w:sz="0" w:space="0" w:color="auto"/>
                  </w:divBdr>
                </w:div>
                <w:div w:id="1610241951">
                  <w:marLeft w:val="0"/>
                  <w:marRight w:val="0"/>
                  <w:marTop w:val="0"/>
                  <w:marBottom w:val="0"/>
                  <w:divBdr>
                    <w:top w:val="none" w:sz="0" w:space="0" w:color="auto"/>
                    <w:left w:val="none" w:sz="0" w:space="0" w:color="auto"/>
                    <w:bottom w:val="none" w:sz="0" w:space="0" w:color="auto"/>
                    <w:right w:val="none" w:sz="0" w:space="0" w:color="auto"/>
                  </w:divBdr>
                </w:div>
                <w:div w:id="2085375897">
                  <w:marLeft w:val="0"/>
                  <w:marRight w:val="0"/>
                  <w:marTop w:val="0"/>
                  <w:marBottom w:val="0"/>
                  <w:divBdr>
                    <w:top w:val="none" w:sz="0" w:space="0" w:color="auto"/>
                    <w:left w:val="none" w:sz="0" w:space="0" w:color="auto"/>
                    <w:bottom w:val="none" w:sz="0" w:space="0" w:color="auto"/>
                    <w:right w:val="none" w:sz="0" w:space="0" w:color="auto"/>
                  </w:divBdr>
                </w:div>
              </w:divsChild>
            </w:div>
            <w:div w:id="1580169794">
              <w:marLeft w:val="0"/>
              <w:marRight w:val="0"/>
              <w:marTop w:val="0"/>
              <w:marBottom w:val="0"/>
              <w:divBdr>
                <w:top w:val="none" w:sz="0" w:space="0" w:color="auto"/>
                <w:left w:val="none" w:sz="0" w:space="0" w:color="auto"/>
                <w:bottom w:val="none" w:sz="0" w:space="0" w:color="auto"/>
                <w:right w:val="none" w:sz="0" w:space="0" w:color="auto"/>
              </w:divBdr>
              <w:divsChild>
                <w:div w:id="375859302">
                  <w:marLeft w:val="300"/>
                  <w:marRight w:val="0"/>
                  <w:marTop w:val="0"/>
                  <w:marBottom w:val="0"/>
                  <w:divBdr>
                    <w:top w:val="none" w:sz="0" w:space="0" w:color="auto"/>
                    <w:left w:val="none" w:sz="0" w:space="0" w:color="auto"/>
                    <w:bottom w:val="none" w:sz="0" w:space="0" w:color="auto"/>
                    <w:right w:val="none" w:sz="0" w:space="0" w:color="auto"/>
                  </w:divBdr>
                </w:div>
                <w:div w:id="720862224">
                  <w:marLeft w:val="300"/>
                  <w:marRight w:val="0"/>
                  <w:marTop w:val="0"/>
                  <w:marBottom w:val="0"/>
                  <w:divBdr>
                    <w:top w:val="none" w:sz="0" w:space="0" w:color="auto"/>
                    <w:left w:val="none" w:sz="0" w:space="0" w:color="auto"/>
                    <w:bottom w:val="none" w:sz="0" w:space="0" w:color="auto"/>
                    <w:right w:val="none" w:sz="0" w:space="0" w:color="auto"/>
                  </w:divBdr>
                </w:div>
                <w:div w:id="738328795">
                  <w:marLeft w:val="300"/>
                  <w:marRight w:val="0"/>
                  <w:marTop w:val="0"/>
                  <w:marBottom w:val="0"/>
                  <w:divBdr>
                    <w:top w:val="none" w:sz="0" w:space="0" w:color="auto"/>
                    <w:left w:val="none" w:sz="0" w:space="0" w:color="auto"/>
                    <w:bottom w:val="none" w:sz="0" w:space="0" w:color="auto"/>
                    <w:right w:val="none" w:sz="0" w:space="0" w:color="auto"/>
                  </w:divBdr>
                </w:div>
                <w:div w:id="1328483406">
                  <w:marLeft w:val="0"/>
                  <w:marRight w:val="0"/>
                  <w:marTop w:val="120"/>
                  <w:marBottom w:val="120"/>
                  <w:divBdr>
                    <w:top w:val="none" w:sz="0" w:space="0" w:color="auto"/>
                    <w:left w:val="none" w:sz="0" w:space="0" w:color="auto"/>
                    <w:bottom w:val="none" w:sz="0" w:space="0" w:color="auto"/>
                    <w:right w:val="none" w:sz="0" w:space="0" w:color="auto"/>
                  </w:divBdr>
                </w:div>
                <w:div w:id="17626778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85AEC-C092-45E5-9136-EDF9C44F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awai</dc:creator>
  <cp:lastModifiedBy>粟井　和夫</cp:lastModifiedBy>
  <cp:revision>2</cp:revision>
  <cp:lastPrinted>2019-10-30T10:02:00Z</cp:lastPrinted>
  <dcterms:created xsi:type="dcterms:W3CDTF">2020-10-29T00:01:00Z</dcterms:created>
  <dcterms:modified xsi:type="dcterms:W3CDTF">2020-10-29T00:01:00Z</dcterms:modified>
</cp:coreProperties>
</file>